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08" w:rsidRDefault="001C3B08">
      <w:pPr>
        <w:jc w:val="center"/>
        <w:rPr>
          <w:rFonts w:ascii="Arial" w:hAnsi="Arial" w:cs="Arial"/>
        </w:rPr>
      </w:pPr>
      <w:bookmarkStart w:id="0" w:name="_GoBack"/>
      <w:bookmarkEnd w:id="0"/>
      <w:r>
        <w:rPr>
          <w:rFonts w:ascii="Arial" w:hAnsi="Arial" w:cs="Arial"/>
        </w:rPr>
        <w:t>Weinberg College of Arts &amp; Sciences</w:t>
      </w:r>
    </w:p>
    <w:p w:rsidR="001C3B08" w:rsidRDefault="001C3B08">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rsidR="009867F4" w:rsidRDefault="001C3B08" w:rsidP="009867F4">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w:t>
      </w:r>
      <w:r>
        <w:rPr>
          <w:rFonts w:ascii="Arial" w:hAnsi="Arial" w:cs="Arial"/>
          <w:b w:val="0"/>
          <w:bCs w:val="0"/>
          <w:sz w:val="24"/>
          <w:szCs w:val="24"/>
          <w:u w:val="single"/>
        </w:rPr>
        <w:t>Biological Sciences</w:t>
      </w:r>
      <w:r>
        <w:rPr>
          <w:rFonts w:ascii="Arial" w:hAnsi="Arial" w:cs="Arial"/>
          <w:b w:val="0"/>
          <w:bCs w:val="0"/>
          <w:sz w:val="24"/>
          <w:szCs w:val="24"/>
        </w:rPr>
        <w:t xml:space="preserve"> Majors, </w:t>
      </w:r>
      <w:r w:rsidR="00E76CA2">
        <w:rPr>
          <w:rFonts w:ascii="Arial" w:hAnsi="Arial" w:cs="Arial"/>
          <w:b w:val="0"/>
          <w:bCs w:val="0"/>
          <w:sz w:val="24"/>
          <w:szCs w:val="24"/>
        </w:rPr>
        <w:t>2015-2016</w:t>
      </w:r>
    </w:p>
    <w:p w:rsidR="009867F4" w:rsidRDefault="009867F4" w:rsidP="009867F4"/>
    <w:p w:rsidR="009867F4" w:rsidRDefault="009867F4" w:rsidP="009867F4">
      <w:pPr>
        <w:rPr>
          <w:rFonts w:ascii="Arial" w:hAnsi="Arial" w:cs="Arial"/>
          <w:b/>
          <w:bCs/>
          <w:i/>
          <w:iCs/>
        </w:rPr>
      </w:pPr>
      <w:r>
        <w:rPr>
          <w:rFonts w:ascii="Arial" w:hAnsi="Arial" w:cs="Arial"/>
          <w:b/>
          <w:bCs/>
          <w:i/>
          <w:iCs/>
        </w:rPr>
        <w:t>Note:  This is a worksheet only. Content has not been verified by the registrar.</w:t>
      </w:r>
    </w:p>
    <w:p w:rsidR="009867F4" w:rsidRDefault="009867F4" w:rsidP="009867F4"/>
    <w:p w:rsidR="009867F4" w:rsidRDefault="009867F4" w:rsidP="009867F4">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rsidR="009867F4" w:rsidRDefault="009867F4" w:rsidP="009867F4">
      <w:pPr>
        <w:rPr>
          <w:rFonts w:ascii="Arial" w:hAnsi="Arial" w:cs="Arial"/>
        </w:rPr>
      </w:pPr>
    </w:p>
    <w:p w:rsidR="001C3B08" w:rsidRDefault="009867F4">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r w:rsidR="001C3B08">
        <w:rPr>
          <w:rFonts w:ascii="Arial" w:hAnsi="Arial" w:cs="Arial"/>
        </w:rPr>
        <w:t xml:space="preserve"> </w:t>
      </w:r>
    </w:p>
    <w:p w:rsidR="001C3B08" w:rsidRDefault="001C3B08">
      <w:pPr>
        <w:pStyle w:val="Footer"/>
        <w:tabs>
          <w:tab w:val="clear" w:pos="4320"/>
          <w:tab w:val="clear" w:pos="8640"/>
        </w:tabs>
        <w:rPr>
          <w:rFonts w:ascii="Arial" w:hAnsi="Arial" w:cs="Arial"/>
        </w:rPr>
      </w:pPr>
    </w:p>
    <w:p w:rsidR="001C3B08" w:rsidRDefault="001C3B08">
      <w:pPr>
        <w:pStyle w:val="Footer"/>
        <w:tabs>
          <w:tab w:val="clear" w:pos="4320"/>
          <w:tab w:val="clear" w:pos="8640"/>
        </w:tabs>
        <w:rPr>
          <w:rFonts w:ascii="Arial" w:hAnsi="Arial" w:cs="Arial"/>
          <w:u w:val="single"/>
        </w:rPr>
      </w:pPr>
      <w:r>
        <w:rPr>
          <w:rFonts w:ascii="Arial" w:hAnsi="Arial" w:cs="Arial"/>
          <w:u w:val="single"/>
        </w:rPr>
        <w:t>Part I:  General WCAS Requirements</w:t>
      </w:r>
    </w:p>
    <w:p w:rsidR="001C3B08" w:rsidRDefault="001C3B08">
      <w:pPr>
        <w:pStyle w:val="Footer"/>
        <w:tabs>
          <w:tab w:val="clear" w:pos="4320"/>
          <w:tab w:val="clear" w:pos="8640"/>
        </w:tabs>
        <w:rPr>
          <w:rFonts w:ascii="Arial" w:hAnsi="Arial" w:cs="Arial"/>
          <w:u w:val="single"/>
        </w:rPr>
      </w:pPr>
    </w:p>
    <w:p w:rsidR="001C3B08" w:rsidRDefault="001C3B08">
      <w:pPr>
        <w:pStyle w:val="Footer"/>
        <w:tabs>
          <w:tab w:val="clear" w:pos="4320"/>
          <w:tab w:val="clear" w:pos="8640"/>
        </w:tabs>
        <w:rPr>
          <w:rFonts w:ascii="Arial" w:hAnsi="Arial" w:cs="Arial"/>
        </w:rPr>
      </w:pPr>
      <w:r>
        <w:rPr>
          <w:rFonts w:ascii="Arial" w:hAnsi="Arial" w:cs="Arial"/>
        </w:rPr>
        <w:t xml:space="preserve">A. </w:t>
      </w:r>
      <w:r w:rsidR="00A2344A">
        <w:rPr>
          <w:rFonts w:ascii="Arial" w:hAnsi="Arial" w:cs="Arial"/>
        </w:rPr>
        <w:t>First-Year</w:t>
      </w:r>
      <w:r>
        <w:rPr>
          <w:rFonts w:ascii="Arial" w:hAnsi="Arial" w:cs="Arial"/>
        </w:rPr>
        <w:t xml:space="preserve"> Seminars (2 courses total). Grade must be D or higher. No P/N.</w:t>
      </w:r>
    </w:p>
    <w:p w:rsidR="001C3B08" w:rsidRDefault="001C3B0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1C3B08">
        <w:tblPrEx>
          <w:tblCellMar>
            <w:top w:w="0" w:type="dxa"/>
            <w:bottom w:w="0" w:type="dxa"/>
          </w:tblCellMar>
        </w:tblPrEx>
        <w:tc>
          <w:tcPr>
            <w:tcW w:w="7920" w:type="dxa"/>
          </w:tcPr>
          <w:p w:rsidR="001C3B08" w:rsidRDefault="001C3B08">
            <w:pPr>
              <w:jc w:val="center"/>
              <w:rPr>
                <w:rFonts w:ascii="Arial" w:hAnsi="Arial" w:cs="Arial"/>
              </w:rPr>
            </w:pPr>
            <w:r>
              <w:rPr>
                <w:rFonts w:ascii="Arial" w:hAnsi="Arial" w:cs="Arial"/>
              </w:rPr>
              <w:t>Course Number &amp; Title</w:t>
            </w:r>
          </w:p>
        </w:tc>
      </w:tr>
      <w:tr w:rsidR="001C3B08">
        <w:tblPrEx>
          <w:tblCellMar>
            <w:top w:w="0" w:type="dxa"/>
            <w:bottom w:w="0" w:type="dxa"/>
          </w:tblCellMar>
        </w:tblPrEx>
        <w:tc>
          <w:tcPr>
            <w:tcW w:w="7920" w:type="dxa"/>
          </w:tcPr>
          <w:p w:rsidR="001C3B08" w:rsidRDefault="001C3B08">
            <w:pPr>
              <w:rPr>
                <w:rFonts w:ascii="Arial" w:hAnsi="Arial" w:cs="Arial"/>
              </w:rPr>
            </w:pPr>
            <w:r>
              <w:rPr>
                <w:rFonts w:ascii="Arial" w:hAnsi="Arial" w:cs="Arial"/>
              </w:rPr>
              <w:t>1.</w:t>
            </w:r>
          </w:p>
        </w:tc>
      </w:tr>
      <w:tr w:rsidR="001C3B08">
        <w:tblPrEx>
          <w:tblCellMar>
            <w:top w:w="0" w:type="dxa"/>
            <w:bottom w:w="0" w:type="dxa"/>
          </w:tblCellMar>
        </w:tblPrEx>
        <w:tc>
          <w:tcPr>
            <w:tcW w:w="7920" w:type="dxa"/>
          </w:tcPr>
          <w:p w:rsidR="001C3B08" w:rsidRDefault="001C3B08">
            <w:pPr>
              <w:rPr>
                <w:rFonts w:ascii="Arial" w:hAnsi="Arial" w:cs="Arial"/>
              </w:rPr>
            </w:pPr>
            <w:r>
              <w:rPr>
                <w:rFonts w:ascii="Arial" w:hAnsi="Arial" w:cs="Arial"/>
              </w:rPr>
              <w:t>2.</w:t>
            </w:r>
          </w:p>
        </w:tc>
      </w:tr>
    </w:tbl>
    <w:p w:rsidR="001C3B08" w:rsidRDefault="001C3B08">
      <w:pPr>
        <w:pStyle w:val="Footer"/>
        <w:tabs>
          <w:tab w:val="clear" w:pos="4320"/>
          <w:tab w:val="clear" w:pos="8640"/>
        </w:tabs>
        <w:rPr>
          <w:rFonts w:ascii="Arial" w:hAnsi="Arial" w:cs="Arial"/>
        </w:rPr>
      </w:pPr>
    </w:p>
    <w:p w:rsidR="001C3B08" w:rsidRDefault="001C3B08">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B637B9">
        <w:rPr>
          <w:rFonts w:ascii="Arial" w:hAnsi="Arial" w:cs="Arial"/>
        </w:rPr>
        <w:t>each in a different area</w:t>
      </w:r>
      <w:r>
        <w:rPr>
          <w:rFonts w:ascii="Arial" w:hAnsi="Arial" w:cs="Arial"/>
        </w:rPr>
        <w:t>), transfer credits, and courses taken at Northwestern in which a grade of D or higher was earned.  No P/N courses allowed.</w:t>
      </w:r>
    </w:p>
    <w:p w:rsidR="001C3B08" w:rsidRDefault="001C3B0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1C3B08">
        <w:tblPrEx>
          <w:tblCellMar>
            <w:top w:w="0" w:type="dxa"/>
            <w:bottom w:w="0" w:type="dxa"/>
          </w:tblCellMar>
        </w:tblPrEx>
        <w:tc>
          <w:tcPr>
            <w:tcW w:w="2520" w:type="dxa"/>
          </w:tcPr>
          <w:p w:rsidR="001C3B08" w:rsidRDefault="001C3B08">
            <w:pPr>
              <w:rPr>
                <w:rFonts w:ascii="Arial" w:hAnsi="Arial" w:cs="Arial"/>
              </w:rPr>
            </w:pPr>
          </w:p>
        </w:tc>
        <w:tc>
          <w:tcPr>
            <w:tcW w:w="5400" w:type="dxa"/>
          </w:tcPr>
          <w:p w:rsidR="001C3B08" w:rsidRDefault="001C3B08">
            <w:pPr>
              <w:jc w:val="center"/>
              <w:rPr>
                <w:rFonts w:ascii="Arial" w:hAnsi="Arial" w:cs="Arial"/>
              </w:rPr>
            </w:pPr>
            <w:r>
              <w:rPr>
                <w:rFonts w:ascii="Arial" w:hAnsi="Arial" w:cs="Arial"/>
              </w:rPr>
              <w:t>Course Number &amp; Title</w:t>
            </w:r>
          </w:p>
        </w:tc>
      </w:tr>
      <w:tr w:rsidR="001C3B08">
        <w:tblPrEx>
          <w:tblCellMar>
            <w:top w:w="0" w:type="dxa"/>
            <w:bottom w:w="0" w:type="dxa"/>
          </w:tblCellMar>
        </w:tblPrEx>
        <w:tc>
          <w:tcPr>
            <w:tcW w:w="2520" w:type="dxa"/>
          </w:tcPr>
          <w:p w:rsidR="001C3B08" w:rsidRDefault="001C3B08">
            <w:pPr>
              <w:rPr>
                <w:rFonts w:ascii="Arial" w:hAnsi="Arial" w:cs="Arial"/>
              </w:rPr>
            </w:pPr>
            <w:r>
              <w:rPr>
                <w:rFonts w:ascii="Arial" w:hAnsi="Arial" w:cs="Arial"/>
              </w:rPr>
              <w:t>I.  Natural Sciences</w:t>
            </w:r>
          </w:p>
        </w:tc>
        <w:tc>
          <w:tcPr>
            <w:tcW w:w="5400" w:type="dxa"/>
          </w:tcPr>
          <w:p w:rsidR="001C3B08" w:rsidRDefault="001C3B08">
            <w:pPr>
              <w:rPr>
                <w:rFonts w:ascii="Arial" w:hAnsi="Arial" w:cs="Arial"/>
              </w:rPr>
            </w:pPr>
            <w:r>
              <w:rPr>
                <w:rFonts w:ascii="Arial" w:hAnsi="Arial" w:cs="Arial"/>
              </w:rPr>
              <w:t>1.</w:t>
            </w:r>
          </w:p>
        </w:tc>
      </w:tr>
      <w:tr w:rsidR="001C3B08">
        <w:tblPrEx>
          <w:tblCellMar>
            <w:top w:w="0" w:type="dxa"/>
            <w:bottom w:w="0" w:type="dxa"/>
          </w:tblCellMar>
        </w:tblPrEx>
        <w:tc>
          <w:tcPr>
            <w:tcW w:w="2520" w:type="dxa"/>
          </w:tcPr>
          <w:p w:rsidR="001C3B08" w:rsidRDefault="001C3B08">
            <w:pPr>
              <w:rPr>
                <w:rFonts w:ascii="Arial" w:hAnsi="Arial" w:cs="Arial"/>
              </w:rPr>
            </w:pPr>
          </w:p>
        </w:tc>
        <w:tc>
          <w:tcPr>
            <w:tcW w:w="5400" w:type="dxa"/>
          </w:tcPr>
          <w:p w:rsidR="001C3B08" w:rsidRDefault="001C3B08">
            <w:pPr>
              <w:rPr>
                <w:rFonts w:ascii="Arial" w:hAnsi="Arial" w:cs="Arial"/>
              </w:rPr>
            </w:pPr>
            <w:r>
              <w:rPr>
                <w:rFonts w:ascii="Arial" w:hAnsi="Arial" w:cs="Arial"/>
              </w:rPr>
              <w:t>2.</w:t>
            </w:r>
          </w:p>
        </w:tc>
      </w:tr>
      <w:tr w:rsidR="001C3B08">
        <w:tblPrEx>
          <w:tblCellMar>
            <w:top w:w="0" w:type="dxa"/>
            <w:bottom w:w="0" w:type="dxa"/>
          </w:tblCellMar>
        </w:tblPrEx>
        <w:tc>
          <w:tcPr>
            <w:tcW w:w="2520" w:type="dxa"/>
          </w:tcPr>
          <w:p w:rsidR="001C3B08" w:rsidRDefault="001C3B08">
            <w:pPr>
              <w:rPr>
                <w:rFonts w:ascii="Arial" w:hAnsi="Arial" w:cs="Arial"/>
              </w:rPr>
            </w:pPr>
            <w:r>
              <w:rPr>
                <w:rFonts w:ascii="Arial" w:hAnsi="Arial" w:cs="Arial"/>
              </w:rPr>
              <w:t>II.  Formal Studies</w:t>
            </w:r>
          </w:p>
        </w:tc>
        <w:tc>
          <w:tcPr>
            <w:tcW w:w="5400" w:type="dxa"/>
          </w:tcPr>
          <w:p w:rsidR="001C3B08" w:rsidRDefault="001C3B08">
            <w:pPr>
              <w:rPr>
                <w:rFonts w:ascii="Arial" w:hAnsi="Arial" w:cs="Arial"/>
              </w:rPr>
            </w:pPr>
            <w:r>
              <w:rPr>
                <w:rFonts w:ascii="Arial" w:hAnsi="Arial" w:cs="Arial"/>
              </w:rPr>
              <w:t>1.</w:t>
            </w:r>
          </w:p>
        </w:tc>
      </w:tr>
      <w:tr w:rsidR="001C3B08">
        <w:tblPrEx>
          <w:tblCellMar>
            <w:top w:w="0" w:type="dxa"/>
            <w:bottom w:w="0" w:type="dxa"/>
          </w:tblCellMar>
        </w:tblPrEx>
        <w:tc>
          <w:tcPr>
            <w:tcW w:w="2520" w:type="dxa"/>
          </w:tcPr>
          <w:p w:rsidR="001C3B08" w:rsidRDefault="001C3B08">
            <w:pPr>
              <w:rPr>
                <w:rFonts w:ascii="Arial" w:hAnsi="Arial" w:cs="Arial"/>
              </w:rPr>
            </w:pPr>
          </w:p>
        </w:tc>
        <w:tc>
          <w:tcPr>
            <w:tcW w:w="5400" w:type="dxa"/>
          </w:tcPr>
          <w:p w:rsidR="001C3B08" w:rsidRDefault="001C3B08">
            <w:pPr>
              <w:rPr>
                <w:rFonts w:ascii="Arial" w:hAnsi="Arial" w:cs="Arial"/>
              </w:rPr>
            </w:pPr>
            <w:r>
              <w:rPr>
                <w:rFonts w:ascii="Arial" w:hAnsi="Arial" w:cs="Arial"/>
              </w:rPr>
              <w:t>2.</w:t>
            </w:r>
          </w:p>
        </w:tc>
      </w:tr>
      <w:tr w:rsidR="001C3B08">
        <w:tblPrEx>
          <w:tblCellMar>
            <w:top w:w="0" w:type="dxa"/>
            <w:bottom w:w="0" w:type="dxa"/>
          </w:tblCellMar>
        </w:tblPrEx>
        <w:tc>
          <w:tcPr>
            <w:tcW w:w="2520" w:type="dxa"/>
          </w:tcPr>
          <w:p w:rsidR="001C3B08" w:rsidRDefault="001C3B08">
            <w:pPr>
              <w:rPr>
                <w:rFonts w:ascii="Arial" w:hAnsi="Arial" w:cs="Arial"/>
              </w:rPr>
            </w:pPr>
            <w:r>
              <w:rPr>
                <w:rFonts w:ascii="Arial" w:hAnsi="Arial" w:cs="Arial"/>
              </w:rPr>
              <w:t>III. Social Sciences</w:t>
            </w:r>
          </w:p>
        </w:tc>
        <w:tc>
          <w:tcPr>
            <w:tcW w:w="5400" w:type="dxa"/>
          </w:tcPr>
          <w:p w:rsidR="001C3B08" w:rsidRDefault="001C3B08">
            <w:pPr>
              <w:rPr>
                <w:rFonts w:ascii="Arial" w:hAnsi="Arial" w:cs="Arial"/>
              </w:rPr>
            </w:pPr>
            <w:r>
              <w:rPr>
                <w:rFonts w:ascii="Arial" w:hAnsi="Arial" w:cs="Arial"/>
              </w:rPr>
              <w:t>1</w:t>
            </w:r>
          </w:p>
        </w:tc>
      </w:tr>
      <w:tr w:rsidR="001C3B08">
        <w:tblPrEx>
          <w:tblCellMar>
            <w:top w:w="0" w:type="dxa"/>
            <w:bottom w:w="0" w:type="dxa"/>
          </w:tblCellMar>
        </w:tblPrEx>
        <w:tc>
          <w:tcPr>
            <w:tcW w:w="2520" w:type="dxa"/>
          </w:tcPr>
          <w:p w:rsidR="001C3B08" w:rsidRDefault="001C3B08">
            <w:pPr>
              <w:rPr>
                <w:rFonts w:ascii="Arial" w:hAnsi="Arial" w:cs="Arial"/>
              </w:rPr>
            </w:pPr>
          </w:p>
        </w:tc>
        <w:tc>
          <w:tcPr>
            <w:tcW w:w="5400" w:type="dxa"/>
          </w:tcPr>
          <w:p w:rsidR="001C3B08" w:rsidRDefault="001C3B08">
            <w:pPr>
              <w:rPr>
                <w:rFonts w:ascii="Arial" w:hAnsi="Arial" w:cs="Arial"/>
              </w:rPr>
            </w:pPr>
            <w:r>
              <w:rPr>
                <w:rFonts w:ascii="Arial" w:hAnsi="Arial" w:cs="Arial"/>
              </w:rPr>
              <w:t>2</w:t>
            </w:r>
          </w:p>
        </w:tc>
      </w:tr>
      <w:tr w:rsidR="001C3B08">
        <w:tblPrEx>
          <w:tblCellMar>
            <w:top w:w="0" w:type="dxa"/>
            <w:bottom w:w="0" w:type="dxa"/>
          </w:tblCellMar>
        </w:tblPrEx>
        <w:tc>
          <w:tcPr>
            <w:tcW w:w="2520" w:type="dxa"/>
          </w:tcPr>
          <w:p w:rsidR="001C3B08" w:rsidRDefault="001C3B08">
            <w:pPr>
              <w:rPr>
                <w:rFonts w:ascii="Arial" w:hAnsi="Arial" w:cs="Arial"/>
              </w:rPr>
            </w:pPr>
            <w:r>
              <w:rPr>
                <w:rFonts w:ascii="Arial" w:hAnsi="Arial" w:cs="Arial"/>
              </w:rPr>
              <w:t>IV.  Historical Studies</w:t>
            </w:r>
          </w:p>
        </w:tc>
        <w:tc>
          <w:tcPr>
            <w:tcW w:w="5400" w:type="dxa"/>
          </w:tcPr>
          <w:p w:rsidR="001C3B08" w:rsidRDefault="001C3B08">
            <w:pPr>
              <w:rPr>
                <w:rFonts w:ascii="Arial" w:hAnsi="Arial" w:cs="Arial"/>
              </w:rPr>
            </w:pPr>
            <w:r>
              <w:rPr>
                <w:rFonts w:ascii="Arial" w:hAnsi="Arial" w:cs="Arial"/>
              </w:rPr>
              <w:t>1.</w:t>
            </w:r>
          </w:p>
        </w:tc>
      </w:tr>
      <w:tr w:rsidR="001C3B08">
        <w:tblPrEx>
          <w:tblCellMar>
            <w:top w:w="0" w:type="dxa"/>
            <w:bottom w:w="0" w:type="dxa"/>
          </w:tblCellMar>
        </w:tblPrEx>
        <w:tc>
          <w:tcPr>
            <w:tcW w:w="2520" w:type="dxa"/>
          </w:tcPr>
          <w:p w:rsidR="001C3B08" w:rsidRDefault="001C3B08">
            <w:pPr>
              <w:rPr>
                <w:rFonts w:ascii="Arial" w:hAnsi="Arial" w:cs="Arial"/>
              </w:rPr>
            </w:pPr>
          </w:p>
        </w:tc>
        <w:tc>
          <w:tcPr>
            <w:tcW w:w="5400" w:type="dxa"/>
          </w:tcPr>
          <w:p w:rsidR="001C3B08" w:rsidRDefault="001C3B08">
            <w:pPr>
              <w:rPr>
                <w:rFonts w:ascii="Arial" w:hAnsi="Arial" w:cs="Arial"/>
              </w:rPr>
            </w:pPr>
            <w:r>
              <w:rPr>
                <w:rFonts w:ascii="Arial" w:hAnsi="Arial" w:cs="Arial"/>
              </w:rPr>
              <w:t>2.</w:t>
            </w:r>
          </w:p>
        </w:tc>
      </w:tr>
      <w:tr w:rsidR="001C3B08">
        <w:tblPrEx>
          <w:tblCellMar>
            <w:top w:w="0" w:type="dxa"/>
            <w:bottom w:w="0" w:type="dxa"/>
          </w:tblCellMar>
        </w:tblPrEx>
        <w:tc>
          <w:tcPr>
            <w:tcW w:w="2520" w:type="dxa"/>
          </w:tcPr>
          <w:p w:rsidR="001C3B08" w:rsidRDefault="001C3B08">
            <w:pPr>
              <w:rPr>
                <w:rFonts w:ascii="Arial" w:hAnsi="Arial" w:cs="Arial"/>
              </w:rPr>
            </w:pPr>
            <w:r>
              <w:rPr>
                <w:rFonts w:ascii="Arial" w:hAnsi="Arial" w:cs="Arial"/>
              </w:rPr>
              <w:t xml:space="preserve">V.  </w:t>
            </w:r>
            <w:r w:rsidR="006B7BF1">
              <w:rPr>
                <w:rFonts w:ascii="Arial" w:hAnsi="Arial" w:cs="Arial"/>
              </w:rPr>
              <w:t xml:space="preserve">Ethics and </w:t>
            </w:r>
            <w:r>
              <w:rPr>
                <w:rFonts w:ascii="Arial" w:hAnsi="Arial" w:cs="Arial"/>
              </w:rPr>
              <w:t>Values</w:t>
            </w:r>
          </w:p>
        </w:tc>
        <w:tc>
          <w:tcPr>
            <w:tcW w:w="5400" w:type="dxa"/>
          </w:tcPr>
          <w:p w:rsidR="001C3B08" w:rsidRDefault="001C3B08">
            <w:pPr>
              <w:rPr>
                <w:rFonts w:ascii="Arial" w:hAnsi="Arial" w:cs="Arial"/>
              </w:rPr>
            </w:pPr>
            <w:r>
              <w:rPr>
                <w:rFonts w:ascii="Arial" w:hAnsi="Arial" w:cs="Arial"/>
              </w:rPr>
              <w:t>1.</w:t>
            </w:r>
          </w:p>
        </w:tc>
      </w:tr>
      <w:tr w:rsidR="001C3B08">
        <w:tblPrEx>
          <w:tblCellMar>
            <w:top w:w="0" w:type="dxa"/>
            <w:bottom w:w="0" w:type="dxa"/>
          </w:tblCellMar>
        </w:tblPrEx>
        <w:tc>
          <w:tcPr>
            <w:tcW w:w="2520" w:type="dxa"/>
          </w:tcPr>
          <w:p w:rsidR="001C3B08" w:rsidRDefault="001C3B08">
            <w:pPr>
              <w:rPr>
                <w:rFonts w:ascii="Arial" w:hAnsi="Arial" w:cs="Arial"/>
              </w:rPr>
            </w:pPr>
          </w:p>
        </w:tc>
        <w:tc>
          <w:tcPr>
            <w:tcW w:w="5400" w:type="dxa"/>
          </w:tcPr>
          <w:p w:rsidR="001C3B08" w:rsidRDefault="001C3B08">
            <w:pPr>
              <w:rPr>
                <w:rFonts w:ascii="Arial" w:hAnsi="Arial" w:cs="Arial"/>
              </w:rPr>
            </w:pPr>
            <w:r>
              <w:rPr>
                <w:rFonts w:ascii="Arial" w:hAnsi="Arial" w:cs="Arial"/>
              </w:rPr>
              <w:t>2.</w:t>
            </w:r>
          </w:p>
        </w:tc>
      </w:tr>
      <w:tr w:rsidR="001C3B08">
        <w:tblPrEx>
          <w:tblCellMar>
            <w:top w:w="0" w:type="dxa"/>
            <w:bottom w:w="0" w:type="dxa"/>
          </w:tblCellMar>
        </w:tblPrEx>
        <w:tc>
          <w:tcPr>
            <w:tcW w:w="2520" w:type="dxa"/>
          </w:tcPr>
          <w:p w:rsidR="001C3B08" w:rsidRDefault="001C3B08">
            <w:pPr>
              <w:ind w:left="720" w:hanging="720"/>
              <w:rPr>
                <w:rFonts w:ascii="Arial" w:hAnsi="Arial" w:cs="Arial"/>
              </w:rPr>
            </w:pPr>
            <w:r>
              <w:rPr>
                <w:rFonts w:ascii="Arial" w:hAnsi="Arial" w:cs="Arial"/>
              </w:rPr>
              <w:t>VI.  Literature &amp; Art</w:t>
            </w:r>
          </w:p>
        </w:tc>
        <w:tc>
          <w:tcPr>
            <w:tcW w:w="5400" w:type="dxa"/>
          </w:tcPr>
          <w:p w:rsidR="001C3B08" w:rsidRDefault="001C3B08">
            <w:pPr>
              <w:rPr>
                <w:rFonts w:ascii="Arial" w:hAnsi="Arial" w:cs="Arial"/>
              </w:rPr>
            </w:pPr>
            <w:r>
              <w:rPr>
                <w:rFonts w:ascii="Arial" w:hAnsi="Arial" w:cs="Arial"/>
              </w:rPr>
              <w:t>1.</w:t>
            </w:r>
          </w:p>
        </w:tc>
      </w:tr>
      <w:tr w:rsidR="001C3B08">
        <w:tblPrEx>
          <w:tblCellMar>
            <w:top w:w="0" w:type="dxa"/>
            <w:bottom w:w="0" w:type="dxa"/>
          </w:tblCellMar>
        </w:tblPrEx>
        <w:tc>
          <w:tcPr>
            <w:tcW w:w="2520" w:type="dxa"/>
          </w:tcPr>
          <w:p w:rsidR="001C3B08" w:rsidRDefault="001C3B08">
            <w:pPr>
              <w:rPr>
                <w:rFonts w:ascii="Arial" w:hAnsi="Arial" w:cs="Arial"/>
              </w:rPr>
            </w:pPr>
          </w:p>
        </w:tc>
        <w:tc>
          <w:tcPr>
            <w:tcW w:w="5400" w:type="dxa"/>
          </w:tcPr>
          <w:p w:rsidR="001C3B08" w:rsidRDefault="001C3B08">
            <w:pPr>
              <w:rPr>
                <w:rFonts w:ascii="Arial" w:hAnsi="Arial" w:cs="Arial"/>
              </w:rPr>
            </w:pPr>
            <w:r>
              <w:rPr>
                <w:rFonts w:ascii="Arial" w:hAnsi="Arial" w:cs="Arial"/>
              </w:rPr>
              <w:t>2.</w:t>
            </w:r>
          </w:p>
        </w:tc>
      </w:tr>
    </w:tbl>
    <w:p w:rsidR="001C3B08" w:rsidRDefault="001C3B08">
      <w:pPr>
        <w:rPr>
          <w:rFonts w:ascii="Arial" w:hAnsi="Arial" w:cs="Arial"/>
        </w:rPr>
      </w:pPr>
    </w:p>
    <w:p w:rsidR="001C3B08" w:rsidRDefault="001C3B08">
      <w:pPr>
        <w:rPr>
          <w:rFonts w:ascii="Arial" w:hAnsi="Arial" w:cs="Arial"/>
        </w:rPr>
      </w:pPr>
      <w:r>
        <w:rPr>
          <w:rFonts w:ascii="Arial" w:hAnsi="Arial" w:cs="Arial"/>
        </w:rPr>
        <w:t>C. Writing Proficiency Requirement Fulfilled?    Y / N</w:t>
      </w:r>
    </w:p>
    <w:p w:rsidR="001C3B08" w:rsidRDefault="001C3B08">
      <w:pPr>
        <w:rPr>
          <w:rFonts w:ascii="Arial" w:hAnsi="Arial" w:cs="Arial"/>
        </w:rPr>
      </w:pPr>
    </w:p>
    <w:p w:rsidR="001C3B08" w:rsidRDefault="001C3B08">
      <w:pPr>
        <w:rPr>
          <w:rFonts w:ascii="Arial" w:hAnsi="Arial" w:cs="Arial"/>
        </w:rPr>
      </w:pPr>
      <w:r>
        <w:rPr>
          <w:rFonts w:ascii="Arial" w:hAnsi="Arial" w:cs="Arial"/>
        </w:rPr>
        <w:tab/>
        <w:t>If no, plans for completion:</w:t>
      </w:r>
    </w:p>
    <w:p w:rsidR="001C3B08" w:rsidRDefault="001C3B08">
      <w:pPr>
        <w:rPr>
          <w:rFonts w:ascii="Arial" w:hAnsi="Arial" w:cs="Arial"/>
        </w:rPr>
      </w:pPr>
    </w:p>
    <w:p w:rsidR="001C3B08" w:rsidRDefault="001C3B08">
      <w:pPr>
        <w:rPr>
          <w:rFonts w:ascii="Arial" w:hAnsi="Arial" w:cs="Arial"/>
        </w:rPr>
      </w:pPr>
      <w:r>
        <w:rPr>
          <w:rFonts w:ascii="Arial" w:hAnsi="Arial" w:cs="Arial"/>
        </w:rPr>
        <w:t xml:space="preserve">D. Foreign Language Requirement Fulfilled?     Y / N </w:t>
      </w:r>
    </w:p>
    <w:p w:rsidR="001C3B08" w:rsidRDefault="001C3B08">
      <w:pPr>
        <w:rPr>
          <w:rFonts w:ascii="Arial" w:hAnsi="Arial" w:cs="Arial"/>
        </w:rPr>
      </w:pPr>
    </w:p>
    <w:p w:rsidR="001C3B08" w:rsidRDefault="001C3B08">
      <w:pPr>
        <w:rPr>
          <w:rFonts w:ascii="Arial" w:hAnsi="Arial" w:cs="Arial"/>
          <w:u w:val="single"/>
        </w:rPr>
      </w:pPr>
      <w:r>
        <w:rPr>
          <w:rFonts w:ascii="Arial" w:hAnsi="Arial" w:cs="Arial"/>
        </w:rPr>
        <w:tab/>
        <w:t>If no, plans for completion:</w:t>
      </w:r>
    </w:p>
    <w:p w:rsidR="001C3B08" w:rsidRDefault="001C3B08">
      <w:pPr>
        <w:ind w:left="360"/>
        <w:rPr>
          <w:rFonts w:ascii="Arial" w:hAnsi="Arial" w:cs="Arial"/>
          <w:u w:val="single"/>
        </w:rPr>
      </w:pPr>
    </w:p>
    <w:p w:rsidR="001C3B08" w:rsidRDefault="001C3B08">
      <w:pPr>
        <w:rPr>
          <w:rFonts w:ascii="Arial" w:hAnsi="Arial" w:cs="Arial"/>
        </w:rPr>
      </w:pPr>
      <w:r>
        <w:rPr>
          <w:rFonts w:ascii="Arial" w:hAnsi="Arial" w:cs="Arial"/>
        </w:rPr>
        <w:t>E. Total number of units earned, assuming successful completion of current enrollment (a minimum of 45 units is required):</w:t>
      </w:r>
    </w:p>
    <w:p w:rsidR="001C3B08" w:rsidRDefault="001C3B08">
      <w:pPr>
        <w:pStyle w:val="BodyTextIndent2"/>
        <w:ind w:left="0"/>
        <w:rPr>
          <w:rFonts w:ascii="Arial" w:hAnsi="Arial" w:cs="Arial"/>
          <w:b w:val="0"/>
          <w:bCs w:val="0"/>
        </w:rPr>
      </w:pPr>
      <w:r>
        <w:rPr>
          <w:rFonts w:ascii="Arial" w:hAnsi="Arial" w:cs="Arial"/>
        </w:rPr>
        <w:br w:type="page"/>
      </w:r>
      <w:r>
        <w:rPr>
          <w:rFonts w:ascii="Arial" w:hAnsi="Arial" w:cs="Arial"/>
        </w:rPr>
        <w:lastRenderedPageBreak/>
        <w:t xml:space="preserve"> </w:t>
      </w:r>
    </w:p>
    <w:p w:rsidR="001C3B08" w:rsidRDefault="001C3B08">
      <w:pPr>
        <w:pStyle w:val="Footer"/>
        <w:tabs>
          <w:tab w:val="clear" w:pos="4320"/>
          <w:tab w:val="clear" w:pos="8640"/>
        </w:tabs>
        <w:rPr>
          <w:rFonts w:ascii="Arial" w:hAnsi="Arial" w:cs="Arial"/>
        </w:rPr>
      </w:pPr>
      <w:r>
        <w:rPr>
          <w:rFonts w:ascii="Arial" w:hAnsi="Arial" w:cs="Arial"/>
          <w:u w:val="single"/>
        </w:rPr>
        <w:t>Part II:  Requirements for the Major in Biological Sciences</w:t>
      </w:r>
      <w:r>
        <w:rPr>
          <w:rFonts w:ascii="Arial" w:hAnsi="Arial" w:cs="Arial"/>
        </w:rPr>
        <w:t xml:space="preserve"> </w:t>
      </w:r>
    </w:p>
    <w:p w:rsidR="001C3B08" w:rsidRDefault="001C3B08">
      <w:pPr>
        <w:pStyle w:val="Footer"/>
        <w:tabs>
          <w:tab w:val="clear" w:pos="4320"/>
          <w:tab w:val="clear" w:pos="8640"/>
        </w:tabs>
        <w:rPr>
          <w:rFonts w:ascii="Arial" w:hAnsi="Arial" w:cs="Arial"/>
        </w:rPr>
      </w:pPr>
      <w:r>
        <w:rPr>
          <w:rFonts w:ascii="Arial" w:hAnsi="Arial" w:cs="Arial"/>
        </w:rPr>
        <w:t>(2</w:t>
      </w:r>
      <w:r w:rsidR="00DE3ED6">
        <w:rPr>
          <w:rFonts w:ascii="Arial" w:hAnsi="Arial" w:cs="Arial"/>
        </w:rPr>
        <w:t>2</w:t>
      </w:r>
      <w:r w:rsidR="00341988">
        <w:rPr>
          <w:rFonts w:ascii="Arial" w:hAnsi="Arial" w:cs="Arial"/>
        </w:rPr>
        <w:t>-</w:t>
      </w:r>
      <w:r w:rsidR="009776F2">
        <w:rPr>
          <w:rFonts w:ascii="Arial" w:hAnsi="Arial" w:cs="Arial"/>
        </w:rPr>
        <w:t>2</w:t>
      </w:r>
      <w:r w:rsidR="00DE3ED6">
        <w:rPr>
          <w:rFonts w:ascii="Arial" w:hAnsi="Arial" w:cs="Arial"/>
        </w:rPr>
        <w:t>4</w:t>
      </w:r>
      <w:r>
        <w:rPr>
          <w:rFonts w:ascii="Arial" w:hAnsi="Arial" w:cs="Arial"/>
        </w:rPr>
        <w:t xml:space="preserve"> courses total</w:t>
      </w:r>
      <w:r w:rsidR="00DE3ED6">
        <w:rPr>
          <w:rFonts w:ascii="Arial" w:hAnsi="Arial" w:cs="Arial"/>
        </w:rPr>
        <w:t xml:space="preserve"> [20-22 credits]</w:t>
      </w:r>
      <w:r>
        <w:rPr>
          <w:rFonts w:ascii="Arial" w:hAnsi="Arial" w:cs="Arial"/>
        </w:rPr>
        <w:t xml:space="preserve">, depending on </w:t>
      </w:r>
      <w:r w:rsidR="00DE3ED6">
        <w:rPr>
          <w:rFonts w:ascii="Arial" w:hAnsi="Arial" w:cs="Arial"/>
        </w:rPr>
        <w:t>related</w:t>
      </w:r>
      <w:r w:rsidR="00006860">
        <w:rPr>
          <w:rFonts w:ascii="Arial" w:hAnsi="Arial" w:cs="Arial"/>
        </w:rPr>
        <w:t xml:space="preserve"> </w:t>
      </w:r>
      <w:r w:rsidR="00DE3ED6">
        <w:rPr>
          <w:rFonts w:ascii="Arial" w:hAnsi="Arial" w:cs="Arial"/>
        </w:rPr>
        <w:t xml:space="preserve">course </w:t>
      </w:r>
      <w:r>
        <w:rPr>
          <w:rFonts w:ascii="Arial" w:hAnsi="Arial" w:cs="Arial"/>
        </w:rPr>
        <w:t>sequence</w:t>
      </w:r>
      <w:r w:rsidR="00006860">
        <w:rPr>
          <w:rFonts w:ascii="Arial" w:hAnsi="Arial" w:cs="Arial"/>
        </w:rPr>
        <w:t>s</w:t>
      </w:r>
      <w:r>
        <w:rPr>
          <w:rFonts w:ascii="Arial" w:hAnsi="Arial" w:cs="Arial"/>
        </w:rPr>
        <w:t xml:space="preserve">) </w:t>
      </w:r>
    </w:p>
    <w:p w:rsidR="001C3B08" w:rsidRDefault="001C3B08">
      <w:pPr>
        <w:pStyle w:val="Footer"/>
        <w:numPr>
          <w:ilvl w:val="0"/>
          <w:numId w:val="12"/>
        </w:numPr>
        <w:tabs>
          <w:tab w:val="clear" w:pos="4320"/>
          <w:tab w:val="clear" w:pos="8640"/>
        </w:tabs>
        <w:rPr>
          <w:rFonts w:ascii="Arial" w:hAnsi="Arial" w:cs="Arial"/>
        </w:rPr>
      </w:pPr>
      <w:r>
        <w:rPr>
          <w:rFonts w:ascii="Arial" w:hAnsi="Arial" w:cs="Arial"/>
        </w:rPr>
        <w:t>Minimum grade of C-</w:t>
      </w:r>
    </w:p>
    <w:p w:rsidR="001C3B08" w:rsidRDefault="001C3B08">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rsidR="001C3B08" w:rsidRDefault="001C3B08">
      <w:pPr>
        <w:pStyle w:val="Footer"/>
        <w:numPr>
          <w:ilvl w:val="0"/>
          <w:numId w:val="12"/>
        </w:numPr>
        <w:tabs>
          <w:tab w:val="clear" w:pos="4320"/>
          <w:tab w:val="clear" w:pos="8640"/>
        </w:tabs>
        <w:rPr>
          <w:rFonts w:ascii="Arial" w:hAnsi="Arial" w:cs="Arial"/>
        </w:rPr>
      </w:pPr>
      <w:r>
        <w:rPr>
          <w:rFonts w:ascii="Arial" w:hAnsi="Arial" w:cs="Arial"/>
        </w:rPr>
        <w:t>Students must choose a concentration from: Biochemistry, Genetics and Molecular Biology, Neurobiology, Physiology</w:t>
      </w:r>
      <w:r w:rsidR="00B6083E">
        <w:rPr>
          <w:rFonts w:ascii="Arial" w:hAnsi="Arial" w:cs="Arial"/>
        </w:rPr>
        <w:t>, or Plant Biology</w:t>
      </w:r>
      <w:r>
        <w:rPr>
          <w:rFonts w:ascii="Arial" w:hAnsi="Arial" w:cs="Arial"/>
        </w:rPr>
        <w:t>.</w:t>
      </w:r>
    </w:p>
    <w:p w:rsidR="001C3B08" w:rsidRDefault="001C3B08" w:rsidP="00341988">
      <w:pPr>
        <w:pStyle w:val="Footer"/>
        <w:tabs>
          <w:tab w:val="clear" w:pos="4320"/>
          <w:tab w:val="clear" w:pos="8640"/>
        </w:tabs>
        <w:ind w:left="72"/>
      </w:pPr>
    </w:p>
    <w:tbl>
      <w:tblPr>
        <w:tblW w:w="8748"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58"/>
        <w:gridCol w:w="5310"/>
        <w:gridCol w:w="1080"/>
      </w:tblGrid>
      <w:tr w:rsidR="001C3B08" w:rsidTr="00DE3ED6">
        <w:tblPrEx>
          <w:tblCellMar>
            <w:top w:w="0" w:type="dxa"/>
            <w:bottom w:w="0" w:type="dxa"/>
          </w:tblCellMar>
        </w:tblPrEx>
        <w:tc>
          <w:tcPr>
            <w:tcW w:w="2358" w:type="dxa"/>
          </w:tcPr>
          <w:p w:rsidR="001C3B08" w:rsidRDefault="001C3B08">
            <w:pPr>
              <w:rPr>
                <w:rFonts w:ascii="Arial" w:hAnsi="Arial" w:cs="Arial"/>
              </w:rPr>
            </w:pPr>
          </w:p>
        </w:tc>
        <w:tc>
          <w:tcPr>
            <w:tcW w:w="5310" w:type="dxa"/>
          </w:tcPr>
          <w:p w:rsidR="001C3B08" w:rsidRDefault="001C3B08">
            <w:pPr>
              <w:jc w:val="center"/>
              <w:rPr>
                <w:rFonts w:ascii="Arial" w:hAnsi="Arial" w:cs="Arial"/>
              </w:rPr>
            </w:pPr>
            <w:r>
              <w:rPr>
                <w:rFonts w:ascii="Arial" w:hAnsi="Arial" w:cs="Arial"/>
              </w:rPr>
              <w:t>Course Number and Title</w:t>
            </w:r>
          </w:p>
        </w:tc>
        <w:tc>
          <w:tcPr>
            <w:tcW w:w="1080" w:type="dxa"/>
          </w:tcPr>
          <w:p w:rsidR="001C3B08" w:rsidRDefault="001C3B08">
            <w:pPr>
              <w:jc w:val="center"/>
              <w:rPr>
                <w:rFonts w:ascii="Arial" w:hAnsi="Arial" w:cs="Arial"/>
              </w:rPr>
            </w:pPr>
            <w:r>
              <w:rPr>
                <w:rFonts w:ascii="Arial" w:hAnsi="Arial" w:cs="Arial"/>
              </w:rPr>
              <w:t>Taken?</w:t>
            </w:r>
          </w:p>
        </w:tc>
      </w:tr>
      <w:tr w:rsidR="00DE3ED6" w:rsidTr="00DE3ED6">
        <w:tblPrEx>
          <w:tblCellMar>
            <w:top w:w="0" w:type="dxa"/>
            <w:bottom w:w="0" w:type="dxa"/>
          </w:tblCellMar>
        </w:tblPrEx>
        <w:trPr>
          <w:cantSplit/>
        </w:trPr>
        <w:tc>
          <w:tcPr>
            <w:tcW w:w="2358" w:type="dxa"/>
            <w:vMerge w:val="restart"/>
          </w:tcPr>
          <w:p w:rsidR="00DE3ED6" w:rsidRDefault="00DE3ED6">
            <w:pPr>
              <w:rPr>
                <w:rFonts w:ascii="Arial" w:hAnsi="Arial" w:cs="Arial"/>
              </w:rPr>
            </w:pPr>
            <w:r>
              <w:rPr>
                <w:rFonts w:ascii="Arial" w:hAnsi="Arial" w:cs="Arial"/>
              </w:rPr>
              <w:t xml:space="preserve">8 core courses </w:t>
            </w:r>
          </w:p>
        </w:tc>
        <w:tc>
          <w:tcPr>
            <w:tcW w:w="5310" w:type="dxa"/>
          </w:tcPr>
          <w:p w:rsidR="00DE3ED6" w:rsidRDefault="00DE3ED6" w:rsidP="00DE3ED6">
            <w:pPr>
              <w:rPr>
                <w:rFonts w:ascii="Arial" w:hAnsi="Arial" w:cs="Arial"/>
              </w:rPr>
            </w:pPr>
            <w:r>
              <w:rPr>
                <w:rFonts w:ascii="Arial" w:hAnsi="Arial" w:cs="Arial"/>
              </w:rPr>
              <w:t>1. BIOL SCI 215</w:t>
            </w:r>
          </w:p>
        </w:tc>
        <w:tc>
          <w:tcPr>
            <w:tcW w:w="1080" w:type="dxa"/>
          </w:tcPr>
          <w:p w:rsidR="00DE3ED6" w:rsidRDefault="00DE3ED6">
            <w:pPr>
              <w:rPr>
                <w:rFonts w:ascii="Arial" w:hAnsi="Arial" w:cs="Arial"/>
              </w:rPr>
            </w:pPr>
          </w:p>
        </w:tc>
      </w:tr>
      <w:tr w:rsidR="00DE3ED6" w:rsidTr="00DE3ED6">
        <w:tblPrEx>
          <w:tblCellMar>
            <w:top w:w="0" w:type="dxa"/>
            <w:bottom w:w="0" w:type="dxa"/>
          </w:tblCellMar>
        </w:tblPrEx>
        <w:trPr>
          <w:cantSplit/>
        </w:trPr>
        <w:tc>
          <w:tcPr>
            <w:tcW w:w="2358" w:type="dxa"/>
            <w:vMerge/>
          </w:tcPr>
          <w:p w:rsidR="00DE3ED6" w:rsidRDefault="00DE3ED6">
            <w:pPr>
              <w:rPr>
                <w:rFonts w:ascii="Arial" w:hAnsi="Arial" w:cs="Arial"/>
              </w:rPr>
            </w:pPr>
          </w:p>
        </w:tc>
        <w:tc>
          <w:tcPr>
            <w:tcW w:w="5310" w:type="dxa"/>
          </w:tcPr>
          <w:p w:rsidR="00DE3ED6" w:rsidRDefault="00E76CA2" w:rsidP="00DE3ED6">
            <w:pPr>
              <w:rPr>
                <w:rFonts w:ascii="Arial" w:hAnsi="Arial" w:cs="Arial"/>
              </w:rPr>
            </w:pPr>
            <w:r>
              <w:rPr>
                <w:rFonts w:ascii="Arial" w:hAnsi="Arial" w:cs="Arial"/>
              </w:rPr>
              <w:t>2. BIOL SCI 217</w:t>
            </w:r>
          </w:p>
        </w:tc>
        <w:tc>
          <w:tcPr>
            <w:tcW w:w="1080" w:type="dxa"/>
          </w:tcPr>
          <w:p w:rsidR="00DE3ED6" w:rsidRDefault="00DE3ED6">
            <w:pPr>
              <w:rPr>
                <w:rFonts w:ascii="Arial" w:hAnsi="Arial" w:cs="Arial"/>
              </w:rPr>
            </w:pPr>
          </w:p>
        </w:tc>
      </w:tr>
      <w:tr w:rsidR="00DE3ED6" w:rsidTr="00DE3ED6">
        <w:tblPrEx>
          <w:tblCellMar>
            <w:top w:w="0" w:type="dxa"/>
            <w:bottom w:w="0" w:type="dxa"/>
          </w:tblCellMar>
        </w:tblPrEx>
        <w:trPr>
          <w:cantSplit/>
        </w:trPr>
        <w:tc>
          <w:tcPr>
            <w:tcW w:w="2358" w:type="dxa"/>
            <w:vMerge/>
          </w:tcPr>
          <w:p w:rsidR="00DE3ED6" w:rsidRDefault="00DE3ED6">
            <w:pPr>
              <w:rPr>
                <w:rFonts w:ascii="Arial" w:hAnsi="Arial" w:cs="Arial"/>
              </w:rPr>
            </w:pPr>
          </w:p>
        </w:tc>
        <w:tc>
          <w:tcPr>
            <w:tcW w:w="5310" w:type="dxa"/>
          </w:tcPr>
          <w:p w:rsidR="00DE3ED6" w:rsidRDefault="00E76CA2" w:rsidP="00DE3ED6">
            <w:pPr>
              <w:rPr>
                <w:rFonts w:ascii="Arial" w:hAnsi="Arial" w:cs="Arial"/>
              </w:rPr>
            </w:pPr>
            <w:r>
              <w:rPr>
                <w:rFonts w:ascii="Arial" w:hAnsi="Arial" w:cs="Arial"/>
              </w:rPr>
              <w:t>3. BIOL SCI 219</w:t>
            </w:r>
          </w:p>
        </w:tc>
        <w:tc>
          <w:tcPr>
            <w:tcW w:w="1080" w:type="dxa"/>
          </w:tcPr>
          <w:p w:rsidR="00DE3ED6" w:rsidRDefault="00DE3ED6">
            <w:pPr>
              <w:rPr>
                <w:rFonts w:ascii="Arial" w:hAnsi="Arial" w:cs="Arial"/>
              </w:rPr>
            </w:pPr>
          </w:p>
        </w:tc>
      </w:tr>
      <w:tr w:rsidR="00DE3ED6" w:rsidTr="00DE3ED6">
        <w:tblPrEx>
          <w:tblCellMar>
            <w:top w:w="0" w:type="dxa"/>
            <w:bottom w:w="0" w:type="dxa"/>
          </w:tblCellMar>
        </w:tblPrEx>
        <w:trPr>
          <w:trHeight w:val="228"/>
        </w:trPr>
        <w:tc>
          <w:tcPr>
            <w:tcW w:w="2358" w:type="dxa"/>
            <w:vMerge/>
          </w:tcPr>
          <w:p w:rsidR="00DE3ED6" w:rsidRDefault="00DE3ED6" w:rsidP="00D1471F">
            <w:pPr>
              <w:rPr>
                <w:rFonts w:ascii="Arial" w:hAnsi="Arial" w:cs="Arial"/>
              </w:rPr>
            </w:pPr>
          </w:p>
        </w:tc>
        <w:tc>
          <w:tcPr>
            <w:tcW w:w="5310" w:type="dxa"/>
          </w:tcPr>
          <w:p w:rsidR="00DE3ED6" w:rsidRDefault="00E76CA2" w:rsidP="00DE3ED6">
            <w:pPr>
              <w:pStyle w:val="Footer"/>
              <w:tabs>
                <w:tab w:val="clear" w:pos="4320"/>
                <w:tab w:val="clear" w:pos="8640"/>
              </w:tabs>
              <w:rPr>
                <w:rFonts w:ascii="Arial" w:hAnsi="Arial" w:cs="Arial"/>
              </w:rPr>
            </w:pPr>
            <w:r>
              <w:rPr>
                <w:rFonts w:ascii="Arial" w:hAnsi="Arial" w:cs="Arial"/>
              </w:rPr>
              <w:t>4. BIOL SCI 308</w:t>
            </w:r>
          </w:p>
        </w:tc>
        <w:tc>
          <w:tcPr>
            <w:tcW w:w="1080" w:type="dxa"/>
          </w:tcPr>
          <w:p w:rsidR="00DE3ED6" w:rsidRDefault="00DE3ED6">
            <w:pPr>
              <w:rPr>
                <w:rFonts w:ascii="Arial" w:hAnsi="Arial" w:cs="Arial"/>
              </w:rPr>
            </w:pPr>
          </w:p>
        </w:tc>
      </w:tr>
      <w:tr w:rsidR="00E76CA2" w:rsidTr="00DE3ED6">
        <w:tblPrEx>
          <w:tblCellMar>
            <w:top w:w="0" w:type="dxa"/>
            <w:bottom w:w="0" w:type="dxa"/>
          </w:tblCellMar>
        </w:tblPrEx>
        <w:trPr>
          <w:trHeight w:val="228"/>
        </w:trPr>
        <w:tc>
          <w:tcPr>
            <w:tcW w:w="2358" w:type="dxa"/>
            <w:vMerge/>
          </w:tcPr>
          <w:p w:rsidR="00E76CA2" w:rsidRDefault="00E76CA2" w:rsidP="00D1471F">
            <w:pPr>
              <w:rPr>
                <w:rFonts w:ascii="Arial" w:hAnsi="Arial" w:cs="Arial"/>
              </w:rPr>
            </w:pPr>
          </w:p>
        </w:tc>
        <w:tc>
          <w:tcPr>
            <w:tcW w:w="5310" w:type="dxa"/>
          </w:tcPr>
          <w:p w:rsidR="00E76CA2" w:rsidRDefault="00E76CA2" w:rsidP="00AE54BF">
            <w:pPr>
              <w:rPr>
                <w:rFonts w:ascii="Arial" w:hAnsi="Arial" w:cs="Arial"/>
              </w:rPr>
            </w:pPr>
            <w:r>
              <w:rPr>
                <w:rFonts w:ascii="Arial" w:hAnsi="Arial" w:cs="Arial"/>
              </w:rPr>
              <w:t>5. BIOL SCI 341, 342, or 391</w:t>
            </w:r>
          </w:p>
        </w:tc>
        <w:tc>
          <w:tcPr>
            <w:tcW w:w="1080" w:type="dxa"/>
          </w:tcPr>
          <w:p w:rsidR="00E76CA2" w:rsidRDefault="00E76CA2">
            <w:pPr>
              <w:rPr>
                <w:rFonts w:ascii="Arial" w:hAnsi="Arial" w:cs="Arial"/>
              </w:rPr>
            </w:pPr>
          </w:p>
        </w:tc>
      </w:tr>
      <w:tr w:rsidR="00E76CA2" w:rsidTr="00DE3ED6">
        <w:tblPrEx>
          <w:tblCellMar>
            <w:top w:w="0" w:type="dxa"/>
            <w:bottom w:w="0" w:type="dxa"/>
          </w:tblCellMar>
        </w:tblPrEx>
        <w:trPr>
          <w:cantSplit/>
          <w:trHeight w:val="201"/>
        </w:trPr>
        <w:tc>
          <w:tcPr>
            <w:tcW w:w="2358" w:type="dxa"/>
            <w:vMerge/>
          </w:tcPr>
          <w:p w:rsidR="00E76CA2" w:rsidRDefault="00E76CA2" w:rsidP="00D1471F">
            <w:pPr>
              <w:rPr>
                <w:rFonts w:ascii="Arial" w:hAnsi="Arial" w:cs="Arial"/>
              </w:rPr>
            </w:pPr>
          </w:p>
        </w:tc>
        <w:tc>
          <w:tcPr>
            <w:tcW w:w="5310" w:type="dxa"/>
          </w:tcPr>
          <w:p w:rsidR="00E76CA2" w:rsidRDefault="00E76CA2" w:rsidP="00900C79">
            <w:pPr>
              <w:pStyle w:val="Footer"/>
              <w:tabs>
                <w:tab w:val="clear" w:pos="4320"/>
                <w:tab w:val="clear" w:pos="8640"/>
              </w:tabs>
              <w:rPr>
                <w:rFonts w:ascii="Arial" w:hAnsi="Arial" w:cs="Arial"/>
              </w:rPr>
            </w:pPr>
            <w:r>
              <w:rPr>
                <w:rFonts w:ascii="Arial" w:hAnsi="Arial" w:cs="Arial"/>
              </w:rPr>
              <w:t>6. BIOL SCI 220 (.34 credit)</w:t>
            </w:r>
          </w:p>
        </w:tc>
        <w:tc>
          <w:tcPr>
            <w:tcW w:w="1080" w:type="dxa"/>
          </w:tcPr>
          <w:p w:rsidR="00E76CA2" w:rsidRDefault="00E76CA2" w:rsidP="00900C79">
            <w:pPr>
              <w:rPr>
                <w:rFonts w:ascii="Arial" w:hAnsi="Arial" w:cs="Arial"/>
              </w:rPr>
            </w:pPr>
          </w:p>
        </w:tc>
      </w:tr>
      <w:tr w:rsidR="00E76CA2" w:rsidTr="00DE3ED6">
        <w:tblPrEx>
          <w:tblCellMar>
            <w:top w:w="0" w:type="dxa"/>
            <w:bottom w:w="0" w:type="dxa"/>
          </w:tblCellMar>
        </w:tblPrEx>
        <w:trPr>
          <w:cantSplit/>
          <w:trHeight w:val="318"/>
        </w:trPr>
        <w:tc>
          <w:tcPr>
            <w:tcW w:w="2358" w:type="dxa"/>
            <w:vMerge/>
          </w:tcPr>
          <w:p w:rsidR="00E76CA2" w:rsidRDefault="00E76CA2" w:rsidP="00D1471F">
            <w:pPr>
              <w:rPr>
                <w:rFonts w:ascii="Arial" w:hAnsi="Arial" w:cs="Arial"/>
              </w:rPr>
            </w:pPr>
          </w:p>
        </w:tc>
        <w:tc>
          <w:tcPr>
            <w:tcW w:w="5310" w:type="dxa"/>
          </w:tcPr>
          <w:p w:rsidR="00E76CA2" w:rsidRDefault="00E76CA2" w:rsidP="00900C79">
            <w:pPr>
              <w:rPr>
                <w:rFonts w:ascii="Arial" w:hAnsi="Arial" w:cs="Arial"/>
              </w:rPr>
            </w:pPr>
            <w:r>
              <w:rPr>
                <w:rFonts w:ascii="Arial" w:hAnsi="Arial" w:cs="Arial"/>
              </w:rPr>
              <w:t>7. BIOL SCI 221 (.34 credit)</w:t>
            </w:r>
          </w:p>
        </w:tc>
        <w:tc>
          <w:tcPr>
            <w:tcW w:w="1080" w:type="dxa"/>
          </w:tcPr>
          <w:p w:rsidR="00E76CA2" w:rsidRDefault="00E76CA2" w:rsidP="00900C79">
            <w:pPr>
              <w:rPr>
                <w:rFonts w:ascii="Arial" w:hAnsi="Arial" w:cs="Arial"/>
              </w:rPr>
            </w:pPr>
          </w:p>
        </w:tc>
      </w:tr>
      <w:tr w:rsidR="00E76CA2" w:rsidTr="00E76CA2">
        <w:tblPrEx>
          <w:tblCellMar>
            <w:top w:w="0" w:type="dxa"/>
            <w:bottom w:w="0" w:type="dxa"/>
          </w:tblCellMar>
        </w:tblPrEx>
        <w:trPr>
          <w:cantSplit/>
          <w:trHeight w:val="309"/>
        </w:trPr>
        <w:tc>
          <w:tcPr>
            <w:tcW w:w="2358" w:type="dxa"/>
            <w:vMerge/>
          </w:tcPr>
          <w:p w:rsidR="00E76CA2" w:rsidRDefault="00E76CA2">
            <w:pPr>
              <w:rPr>
                <w:rFonts w:ascii="Arial" w:hAnsi="Arial" w:cs="Arial"/>
              </w:rPr>
            </w:pPr>
          </w:p>
        </w:tc>
        <w:tc>
          <w:tcPr>
            <w:tcW w:w="5310" w:type="dxa"/>
          </w:tcPr>
          <w:p w:rsidR="00E76CA2" w:rsidRDefault="00E76CA2" w:rsidP="00900C79">
            <w:pPr>
              <w:rPr>
                <w:rFonts w:ascii="Arial" w:hAnsi="Arial" w:cs="Arial"/>
              </w:rPr>
            </w:pPr>
            <w:r>
              <w:rPr>
                <w:rFonts w:ascii="Arial" w:hAnsi="Arial" w:cs="Arial"/>
              </w:rPr>
              <w:t>8. BIOL SCI 222 (.34 credit)</w:t>
            </w:r>
          </w:p>
        </w:tc>
        <w:tc>
          <w:tcPr>
            <w:tcW w:w="1080" w:type="dxa"/>
          </w:tcPr>
          <w:p w:rsidR="00E76CA2" w:rsidRDefault="00E76CA2" w:rsidP="00900C79">
            <w:pPr>
              <w:rPr>
                <w:rFonts w:ascii="Arial" w:hAnsi="Arial" w:cs="Arial"/>
              </w:rPr>
            </w:pPr>
          </w:p>
        </w:tc>
      </w:tr>
      <w:tr w:rsidR="00E76CA2" w:rsidTr="00DE3ED6">
        <w:tblPrEx>
          <w:tblCellMar>
            <w:top w:w="0" w:type="dxa"/>
            <w:bottom w:w="0" w:type="dxa"/>
          </w:tblCellMar>
        </w:tblPrEx>
        <w:trPr>
          <w:cantSplit/>
          <w:trHeight w:val="363"/>
        </w:trPr>
        <w:tc>
          <w:tcPr>
            <w:tcW w:w="2358" w:type="dxa"/>
            <w:vMerge w:val="restart"/>
          </w:tcPr>
          <w:p w:rsidR="00E76CA2" w:rsidRDefault="00E76CA2">
            <w:pPr>
              <w:rPr>
                <w:rFonts w:ascii="Arial" w:hAnsi="Arial" w:cs="Arial"/>
              </w:rPr>
            </w:pPr>
            <w:r>
              <w:rPr>
                <w:rFonts w:ascii="Arial" w:hAnsi="Arial" w:cs="Arial"/>
              </w:rPr>
              <w:t xml:space="preserve">3 courses in a concentration; see </w:t>
            </w:r>
            <w:r w:rsidRPr="00A40C09">
              <w:rPr>
                <w:rFonts w:ascii="Arial" w:hAnsi="Arial" w:cs="Arial"/>
                <w:iCs/>
              </w:rPr>
              <w:t>Catalog</w:t>
            </w:r>
            <w:r>
              <w:rPr>
                <w:rFonts w:ascii="Arial" w:hAnsi="Arial" w:cs="Arial"/>
              </w:rPr>
              <w:t xml:space="preserve"> or program for details</w:t>
            </w:r>
          </w:p>
        </w:tc>
        <w:tc>
          <w:tcPr>
            <w:tcW w:w="5310" w:type="dxa"/>
          </w:tcPr>
          <w:p w:rsidR="00E76CA2" w:rsidRDefault="00E76CA2" w:rsidP="00900C79">
            <w:pPr>
              <w:rPr>
                <w:rFonts w:ascii="Arial" w:hAnsi="Arial" w:cs="Arial"/>
              </w:rPr>
            </w:pPr>
            <w:r>
              <w:rPr>
                <w:rFonts w:ascii="Arial" w:hAnsi="Arial" w:cs="Arial"/>
              </w:rPr>
              <w:t>9.</w:t>
            </w:r>
          </w:p>
        </w:tc>
        <w:tc>
          <w:tcPr>
            <w:tcW w:w="1080" w:type="dxa"/>
          </w:tcPr>
          <w:p w:rsidR="00E76CA2" w:rsidRDefault="00E76CA2" w:rsidP="00900C79">
            <w:pPr>
              <w:rPr>
                <w:rFonts w:ascii="Arial" w:hAnsi="Arial" w:cs="Arial"/>
              </w:rPr>
            </w:pPr>
          </w:p>
        </w:tc>
      </w:tr>
      <w:tr w:rsidR="00E76CA2" w:rsidTr="00DE3ED6">
        <w:tblPrEx>
          <w:tblCellMar>
            <w:top w:w="0" w:type="dxa"/>
            <w:bottom w:w="0" w:type="dxa"/>
          </w:tblCellMar>
        </w:tblPrEx>
        <w:trPr>
          <w:cantSplit/>
          <w:trHeight w:val="309"/>
        </w:trPr>
        <w:tc>
          <w:tcPr>
            <w:tcW w:w="2358" w:type="dxa"/>
            <w:vMerge/>
          </w:tcPr>
          <w:p w:rsidR="00E76CA2" w:rsidRDefault="00E76CA2">
            <w:pPr>
              <w:rPr>
                <w:rFonts w:ascii="Arial" w:hAnsi="Arial" w:cs="Arial"/>
              </w:rPr>
            </w:pPr>
          </w:p>
        </w:tc>
        <w:tc>
          <w:tcPr>
            <w:tcW w:w="5310" w:type="dxa"/>
            <w:tcBorders>
              <w:bottom w:val="single" w:sz="4" w:space="0" w:color="auto"/>
            </w:tcBorders>
          </w:tcPr>
          <w:p w:rsidR="00E76CA2" w:rsidRDefault="00E76CA2" w:rsidP="00900C79">
            <w:pPr>
              <w:rPr>
                <w:rFonts w:ascii="Arial" w:hAnsi="Arial" w:cs="Arial"/>
              </w:rPr>
            </w:pPr>
            <w:r>
              <w:rPr>
                <w:rFonts w:ascii="Arial" w:hAnsi="Arial" w:cs="Arial"/>
              </w:rPr>
              <w:t>10.</w:t>
            </w:r>
          </w:p>
        </w:tc>
        <w:tc>
          <w:tcPr>
            <w:tcW w:w="1080" w:type="dxa"/>
            <w:tcBorders>
              <w:bottom w:val="single" w:sz="4" w:space="0" w:color="auto"/>
            </w:tcBorders>
          </w:tcPr>
          <w:p w:rsidR="00E76CA2" w:rsidRDefault="00E76CA2" w:rsidP="00900C79">
            <w:pPr>
              <w:rPr>
                <w:rFonts w:ascii="Arial" w:hAnsi="Arial" w:cs="Arial"/>
              </w:rPr>
            </w:pPr>
          </w:p>
        </w:tc>
      </w:tr>
      <w:tr w:rsidR="00E76CA2" w:rsidTr="00DE3ED6">
        <w:tblPrEx>
          <w:tblCellMar>
            <w:top w:w="0" w:type="dxa"/>
            <w:bottom w:w="0" w:type="dxa"/>
          </w:tblCellMar>
        </w:tblPrEx>
        <w:trPr>
          <w:cantSplit/>
          <w:trHeight w:val="380"/>
        </w:trPr>
        <w:tc>
          <w:tcPr>
            <w:tcW w:w="2358" w:type="dxa"/>
            <w:vMerge/>
          </w:tcPr>
          <w:p w:rsidR="00E76CA2" w:rsidRDefault="00E76CA2">
            <w:pPr>
              <w:rPr>
                <w:rFonts w:ascii="Arial" w:hAnsi="Arial" w:cs="Arial"/>
              </w:rPr>
            </w:pPr>
          </w:p>
        </w:tc>
        <w:tc>
          <w:tcPr>
            <w:tcW w:w="5310" w:type="dxa"/>
            <w:tcBorders>
              <w:top w:val="single" w:sz="4" w:space="0" w:color="auto"/>
            </w:tcBorders>
          </w:tcPr>
          <w:p w:rsidR="00E76CA2" w:rsidRDefault="00E76CA2" w:rsidP="00900C79">
            <w:pPr>
              <w:rPr>
                <w:rFonts w:ascii="Arial" w:hAnsi="Arial" w:cs="Arial"/>
              </w:rPr>
            </w:pPr>
            <w:r>
              <w:rPr>
                <w:rFonts w:ascii="Arial" w:hAnsi="Arial" w:cs="Arial"/>
              </w:rPr>
              <w:t>11.</w:t>
            </w:r>
          </w:p>
        </w:tc>
        <w:tc>
          <w:tcPr>
            <w:tcW w:w="1080" w:type="dxa"/>
            <w:tcBorders>
              <w:top w:val="single" w:sz="4" w:space="0" w:color="auto"/>
            </w:tcBorders>
          </w:tcPr>
          <w:p w:rsidR="00E76CA2" w:rsidRDefault="00E76CA2" w:rsidP="00900C79">
            <w:pPr>
              <w:rPr>
                <w:rFonts w:ascii="Arial" w:hAnsi="Arial" w:cs="Arial"/>
              </w:rPr>
            </w:pPr>
          </w:p>
        </w:tc>
      </w:tr>
      <w:tr w:rsidR="00E76CA2" w:rsidTr="00DE3ED6">
        <w:tblPrEx>
          <w:tblCellMar>
            <w:top w:w="0" w:type="dxa"/>
            <w:bottom w:w="0" w:type="dxa"/>
          </w:tblCellMar>
        </w:tblPrEx>
        <w:trPr>
          <w:cantSplit/>
          <w:trHeight w:val="561"/>
        </w:trPr>
        <w:tc>
          <w:tcPr>
            <w:tcW w:w="2358" w:type="dxa"/>
            <w:tcBorders>
              <w:bottom w:val="single" w:sz="4" w:space="0" w:color="auto"/>
            </w:tcBorders>
          </w:tcPr>
          <w:p w:rsidR="00E76CA2" w:rsidRDefault="00E76CA2">
            <w:pPr>
              <w:rPr>
                <w:rFonts w:ascii="Arial" w:hAnsi="Arial" w:cs="Arial"/>
              </w:rPr>
            </w:pPr>
            <w:r>
              <w:rPr>
                <w:rFonts w:ascii="Arial" w:hAnsi="Arial" w:cs="Arial"/>
              </w:rPr>
              <w:t>1 300-level BIOL SCI elective, not 398/399</w:t>
            </w:r>
          </w:p>
        </w:tc>
        <w:tc>
          <w:tcPr>
            <w:tcW w:w="5310" w:type="dxa"/>
            <w:tcBorders>
              <w:bottom w:val="single" w:sz="4" w:space="0" w:color="auto"/>
            </w:tcBorders>
          </w:tcPr>
          <w:p w:rsidR="00E76CA2" w:rsidRDefault="00E76CA2">
            <w:pPr>
              <w:rPr>
                <w:rFonts w:ascii="Arial" w:hAnsi="Arial" w:cs="Arial"/>
              </w:rPr>
            </w:pPr>
            <w:r>
              <w:rPr>
                <w:rFonts w:ascii="Arial" w:hAnsi="Arial" w:cs="Arial"/>
              </w:rPr>
              <w:t>12.</w:t>
            </w:r>
          </w:p>
        </w:tc>
        <w:tc>
          <w:tcPr>
            <w:tcW w:w="1080" w:type="dxa"/>
            <w:tcBorders>
              <w:bottom w:val="single" w:sz="4" w:space="0" w:color="auto"/>
            </w:tcBorders>
          </w:tcPr>
          <w:p w:rsidR="00E76CA2" w:rsidRDefault="00E76CA2">
            <w:pPr>
              <w:rPr>
                <w:rFonts w:ascii="Arial" w:hAnsi="Arial" w:cs="Arial"/>
              </w:rPr>
            </w:pPr>
          </w:p>
        </w:tc>
      </w:tr>
      <w:tr w:rsidR="00E76CA2" w:rsidTr="00DE3ED6">
        <w:tblPrEx>
          <w:tblCellMar>
            <w:top w:w="0" w:type="dxa"/>
            <w:bottom w:w="0" w:type="dxa"/>
          </w:tblCellMar>
        </w:tblPrEx>
        <w:trPr>
          <w:cantSplit/>
          <w:trHeight w:val="220"/>
        </w:trPr>
        <w:tc>
          <w:tcPr>
            <w:tcW w:w="2358" w:type="dxa"/>
            <w:vMerge w:val="restart"/>
            <w:tcBorders>
              <w:top w:val="single" w:sz="4" w:space="0" w:color="auto"/>
            </w:tcBorders>
          </w:tcPr>
          <w:p w:rsidR="00E76CA2" w:rsidRDefault="00E76CA2" w:rsidP="00DE3ED6">
            <w:pPr>
              <w:rPr>
                <w:rFonts w:ascii="Arial" w:hAnsi="Arial" w:cs="Arial"/>
              </w:rPr>
            </w:pPr>
            <w:r>
              <w:rPr>
                <w:rFonts w:ascii="Arial" w:hAnsi="Arial" w:cs="Arial"/>
              </w:rPr>
              <w:t>10-12 related courses</w:t>
            </w:r>
          </w:p>
        </w:tc>
        <w:tc>
          <w:tcPr>
            <w:tcW w:w="5310" w:type="dxa"/>
            <w:tcBorders>
              <w:top w:val="single" w:sz="4" w:space="0" w:color="auto"/>
            </w:tcBorders>
          </w:tcPr>
          <w:p w:rsidR="00E76CA2" w:rsidRDefault="00E76CA2" w:rsidP="00DE3ED6">
            <w:pPr>
              <w:rPr>
                <w:rFonts w:ascii="Arial" w:hAnsi="Arial" w:cs="Arial"/>
              </w:rPr>
            </w:pPr>
            <w:r>
              <w:rPr>
                <w:rFonts w:ascii="Arial" w:hAnsi="Arial" w:cs="Arial"/>
              </w:rPr>
              <w:t>13. CHEM 101 or 171</w:t>
            </w:r>
          </w:p>
        </w:tc>
        <w:tc>
          <w:tcPr>
            <w:tcW w:w="1080" w:type="dxa"/>
            <w:tcBorders>
              <w:top w:val="single" w:sz="4" w:space="0" w:color="auto"/>
            </w:tcBorders>
          </w:tcPr>
          <w:p w:rsidR="00E76CA2" w:rsidRDefault="00E76CA2">
            <w:pPr>
              <w:rPr>
                <w:rFonts w:ascii="Arial" w:hAnsi="Arial" w:cs="Arial"/>
              </w:rPr>
            </w:pPr>
          </w:p>
        </w:tc>
      </w:tr>
      <w:tr w:rsidR="00E76CA2" w:rsidTr="00DE3ED6">
        <w:tblPrEx>
          <w:tblCellMar>
            <w:top w:w="0" w:type="dxa"/>
            <w:bottom w:w="0" w:type="dxa"/>
          </w:tblCellMar>
        </w:tblPrEx>
        <w:trPr>
          <w:cantSplit/>
        </w:trPr>
        <w:tc>
          <w:tcPr>
            <w:tcW w:w="2358" w:type="dxa"/>
            <w:vMerge/>
          </w:tcPr>
          <w:p w:rsidR="00E76CA2" w:rsidRDefault="00E76CA2">
            <w:pPr>
              <w:rPr>
                <w:rFonts w:ascii="Arial" w:hAnsi="Arial" w:cs="Arial"/>
              </w:rPr>
            </w:pPr>
          </w:p>
        </w:tc>
        <w:tc>
          <w:tcPr>
            <w:tcW w:w="5310" w:type="dxa"/>
          </w:tcPr>
          <w:p w:rsidR="00E76CA2" w:rsidRDefault="00E76CA2">
            <w:pPr>
              <w:rPr>
                <w:rFonts w:ascii="Arial" w:hAnsi="Arial" w:cs="Arial"/>
              </w:rPr>
            </w:pPr>
            <w:r>
              <w:rPr>
                <w:rFonts w:ascii="Arial" w:hAnsi="Arial" w:cs="Arial"/>
              </w:rPr>
              <w:t>14. CHEM 102 or 172</w:t>
            </w:r>
          </w:p>
        </w:tc>
        <w:tc>
          <w:tcPr>
            <w:tcW w:w="1080" w:type="dxa"/>
          </w:tcPr>
          <w:p w:rsidR="00E76CA2" w:rsidRDefault="00E76CA2">
            <w:pPr>
              <w:rPr>
                <w:rFonts w:ascii="Arial" w:hAnsi="Arial" w:cs="Arial"/>
              </w:rPr>
            </w:pPr>
          </w:p>
        </w:tc>
      </w:tr>
      <w:tr w:rsidR="00E76CA2" w:rsidTr="00DE3ED6">
        <w:tblPrEx>
          <w:tblCellMar>
            <w:top w:w="0" w:type="dxa"/>
            <w:bottom w:w="0" w:type="dxa"/>
          </w:tblCellMar>
        </w:tblPrEx>
        <w:trPr>
          <w:cantSplit/>
          <w:trHeight w:val="516"/>
        </w:trPr>
        <w:tc>
          <w:tcPr>
            <w:tcW w:w="2358" w:type="dxa"/>
            <w:vMerge/>
          </w:tcPr>
          <w:p w:rsidR="00E76CA2" w:rsidRDefault="00E76CA2">
            <w:pPr>
              <w:rPr>
                <w:rFonts w:ascii="Arial" w:hAnsi="Arial" w:cs="Arial"/>
              </w:rPr>
            </w:pPr>
          </w:p>
        </w:tc>
        <w:tc>
          <w:tcPr>
            <w:tcW w:w="5310" w:type="dxa"/>
          </w:tcPr>
          <w:p w:rsidR="00E76CA2" w:rsidRDefault="00E76CA2">
            <w:pPr>
              <w:rPr>
                <w:rFonts w:ascii="Arial" w:hAnsi="Arial" w:cs="Arial"/>
              </w:rPr>
            </w:pPr>
            <w:r>
              <w:rPr>
                <w:rFonts w:ascii="Arial" w:hAnsi="Arial" w:cs="Arial"/>
              </w:rPr>
              <w:t xml:space="preserve">*15. CHEM 103 </w:t>
            </w:r>
          </w:p>
          <w:p w:rsidR="00E76CA2" w:rsidRDefault="00E76CA2">
            <w:pPr>
              <w:rPr>
                <w:rFonts w:ascii="Arial" w:hAnsi="Arial" w:cs="Arial"/>
              </w:rPr>
            </w:pPr>
            <w:r>
              <w:rPr>
                <w:rFonts w:ascii="Arial" w:hAnsi="Arial" w:cs="Arial"/>
              </w:rPr>
              <w:t>(to complete sequence starting with 101)</w:t>
            </w:r>
          </w:p>
        </w:tc>
        <w:tc>
          <w:tcPr>
            <w:tcW w:w="1080" w:type="dxa"/>
          </w:tcPr>
          <w:p w:rsidR="00E76CA2" w:rsidRDefault="00E76CA2">
            <w:pPr>
              <w:rPr>
                <w:rFonts w:ascii="Arial" w:hAnsi="Arial" w:cs="Arial"/>
              </w:rPr>
            </w:pPr>
          </w:p>
        </w:tc>
      </w:tr>
      <w:tr w:rsidR="00E76CA2" w:rsidTr="00DE3ED6">
        <w:tblPrEx>
          <w:tblCellMar>
            <w:top w:w="0" w:type="dxa"/>
            <w:bottom w:w="0" w:type="dxa"/>
          </w:tblCellMar>
        </w:tblPrEx>
        <w:trPr>
          <w:cantSplit/>
          <w:trHeight w:val="363"/>
        </w:trPr>
        <w:tc>
          <w:tcPr>
            <w:tcW w:w="2358" w:type="dxa"/>
            <w:vMerge/>
          </w:tcPr>
          <w:p w:rsidR="00E76CA2" w:rsidRDefault="00E76CA2">
            <w:pPr>
              <w:rPr>
                <w:rFonts w:ascii="Arial" w:hAnsi="Arial" w:cs="Arial"/>
              </w:rPr>
            </w:pPr>
          </w:p>
        </w:tc>
        <w:tc>
          <w:tcPr>
            <w:tcW w:w="5310" w:type="dxa"/>
          </w:tcPr>
          <w:p w:rsidR="00E76CA2" w:rsidRDefault="00E76CA2">
            <w:pPr>
              <w:rPr>
                <w:rFonts w:ascii="Arial" w:hAnsi="Arial" w:cs="Arial"/>
              </w:rPr>
            </w:pPr>
            <w:r>
              <w:rPr>
                <w:rFonts w:ascii="Arial" w:hAnsi="Arial" w:cs="Arial"/>
              </w:rPr>
              <w:t>16. CHEM 210-1 or 212-1</w:t>
            </w:r>
          </w:p>
        </w:tc>
        <w:tc>
          <w:tcPr>
            <w:tcW w:w="1080" w:type="dxa"/>
          </w:tcPr>
          <w:p w:rsidR="00E76CA2" w:rsidRDefault="00E76CA2">
            <w:pPr>
              <w:rPr>
                <w:rFonts w:ascii="Arial" w:hAnsi="Arial" w:cs="Arial"/>
              </w:rPr>
            </w:pPr>
          </w:p>
        </w:tc>
      </w:tr>
      <w:tr w:rsidR="00E76CA2" w:rsidTr="00DE3ED6">
        <w:tblPrEx>
          <w:tblCellMar>
            <w:top w:w="0" w:type="dxa"/>
            <w:bottom w:w="0" w:type="dxa"/>
          </w:tblCellMar>
        </w:tblPrEx>
        <w:trPr>
          <w:cantSplit/>
        </w:trPr>
        <w:tc>
          <w:tcPr>
            <w:tcW w:w="2358" w:type="dxa"/>
            <w:vMerge/>
          </w:tcPr>
          <w:p w:rsidR="00E76CA2" w:rsidRDefault="00E76CA2">
            <w:pPr>
              <w:rPr>
                <w:rFonts w:ascii="Arial" w:hAnsi="Arial" w:cs="Arial"/>
              </w:rPr>
            </w:pPr>
          </w:p>
        </w:tc>
        <w:tc>
          <w:tcPr>
            <w:tcW w:w="5310" w:type="dxa"/>
          </w:tcPr>
          <w:p w:rsidR="00E76CA2" w:rsidRDefault="00E76CA2">
            <w:pPr>
              <w:rPr>
                <w:rFonts w:ascii="Arial" w:hAnsi="Arial" w:cs="Arial"/>
              </w:rPr>
            </w:pPr>
            <w:r>
              <w:rPr>
                <w:rFonts w:ascii="Arial" w:hAnsi="Arial" w:cs="Arial"/>
              </w:rPr>
              <w:t>17. CHEM 210-2 or 212-2</w:t>
            </w:r>
          </w:p>
        </w:tc>
        <w:tc>
          <w:tcPr>
            <w:tcW w:w="1080" w:type="dxa"/>
          </w:tcPr>
          <w:p w:rsidR="00E76CA2" w:rsidRDefault="00E76CA2">
            <w:pPr>
              <w:rPr>
                <w:rFonts w:ascii="Arial" w:hAnsi="Arial" w:cs="Arial"/>
              </w:rPr>
            </w:pPr>
          </w:p>
        </w:tc>
      </w:tr>
      <w:tr w:rsidR="00E76CA2" w:rsidTr="00DE3ED6">
        <w:tblPrEx>
          <w:tblCellMar>
            <w:top w:w="0" w:type="dxa"/>
            <w:bottom w:w="0" w:type="dxa"/>
          </w:tblCellMar>
        </w:tblPrEx>
        <w:trPr>
          <w:cantSplit/>
          <w:trHeight w:val="309"/>
        </w:trPr>
        <w:tc>
          <w:tcPr>
            <w:tcW w:w="2358" w:type="dxa"/>
            <w:vMerge/>
          </w:tcPr>
          <w:p w:rsidR="00E76CA2" w:rsidRDefault="00E76CA2">
            <w:pPr>
              <w:rPr>
                <w:rFonts w:ascii="Arial" w:hAnsi="Arial" w:cs="Arial"/>
              </w:rPr>
            </w:pPr>
          </w:p>
        </w:tc>
        <w:tc>
          <w:tcPr>
            <w:tcW w:w="5310" w:type="dxa"/>
          </w:tcPr>
          <w:p w:rsidR="00E76CA2" w:rsidRDefault="00E76CA2">
            <w:pPr>
              <w:rPr>
                <w:rFonts w:ascii="Arial" w:hAnsi="Arial" w:cs="Arial"/>
              </w:rPr>
            </w:pPr>
            <w:r>
              <w:rPr>
                <w:rFonts w:ascii="Arial" w:hAnsi="Arial" w:cs="Arial"/>
              </w:rPr>
              <w:t>18. MATH 220 or 212</w:t>
            </w:r>
          </w:p>
        </w:tc>
        <w:tc>
          <w:tcPr>
            <w:tcW w:w="1080" w:type="dxa"/>
          </w:tcPr>
          <w:p w:rsidR="00E76CA2" w:rsidRDefault="00E76CA2">
            <w:pPr>
              <w:rPr>
                <w:rFonts w:ascii="Arial" w:hAnsi="Arial" w:cs="Arial"/>
              </w:rPr>
            </w:pPr>
          </w:p>
        </w:tc>
      </w:tr>
      <w:tr w:rsidR="00E76CA2" w:rsidTr="00DE3ED6">
        <w:tblPrEx>
          <w:tblCellMar>
            <w:top w:w="0" w:type="dxa"/>
            <w:bottom w:w="0" w:type="dxa"/>
          </w:tblCellMar>
        </w:tblPrEx>
        <w:trPr>
          <w:cantSplit/>
          <w:trHeight w:val="255"/>
        </w:trPr>
        <w:tc>
          <w:tcPr>
            <w:tcW w:w="2358" w:type="dxa"/>
            <w:vMerge/>
          </w:tcPr>
          <w:p w:rsidR="00E76CA2" w:rsidRDefault="00E76CA2">
            <w:pPr>
              <w:rPr>
                <w:rFonts w:ascii="Arial" w:hAnsi="Arial" w:cs="Arial"/>
              </w:rPr>
            </w:pPr>
          </w:p>
        </w:tc>
        <w:tc>
          <w:tcPr>
            <w:tcW w:w="5310" w:type="dxa"/>
            <w:tcBorders>
              <w:bottom w:val="single" w:sz="4" w:space="0" w:color="auto"/>
            </w:tcBorders>
          </w:tcPr>
          <w:p w:rsidR="00E76CA2" w:rsidRDefault="00E76CA2" w:rsidP="00DE2D5E">
            <w:pPr>
              <w:rPr>
                <w:rFonts w:ascii="Arial" w:hAnsi="Arial" w:cs="Arial"/>
              </w:rPr>
            </w:pPr>
            <w:r>
              <w:rPr>
                <w:rFonts w:ascii="Arial" w:hAnsi="Arial" w:cs="Arial"/>
              </w:rPr>
              <w:t>19. MATH 224 or 213</w:t>
            </w:r>
          </w:p>
        </w:tc>
        <w:tc>
          <w:tcPr>
            <w:tcW w:w="1080" w:type="dxa"/>
            <w:tcBorders>
              <w:bottom w:val="single" w:sz="4" w:space="0" w:color="auto"/>
            </w:tcBorders>
          </w:tcPr>
          <w:p w:rsidR="00E76CA2" w:rsidRDefault="00E76CA2">
            <w:pPr>
              <w:rPr>
                <w:rFonts w:ascii="Arial" w:hAnsi="Arial" w:cs="Arial"/>
              </w:rPr>
            </w:pPr>
          </w:p>
        </w:tc>
      </w:tr>
      <w:tr w:rsidR="00E76CA2" w:rsidTr="00DE3ED6">
        <w:tblPrEx>
          <w:tblCellMar>
            <w:top w:w="0" w:type="dxa"/>
            <w:bottom w:w="0" w:type="dxa"/>
          </w:tblCellMar>
        </w:tblPrEx>
        <w:trPr>
          <w:cantSplit/>
          <w:trHeight w:val="300"/>
        </w:trPr>
        <w:tc>
          <w:tcPr>
            <w:tcW w:w="2358" w:type="dxa"/>
            <w:vMerge/>
          </w:tcPr>
          <w:p w:rsidR="00E76CA2" w:rsidRDefault="00E76CA2">
            <w:pPr>
              <w:rPr>
                <w:rFonts w:ascii="Arial" w:hAnsi="Arial" w:cs="Arial"/>
              </w:rPr>
            </w:pPr>
          </w:p>
        </w:tc>
        <w:tc>
          <w:tcPr>
            <w:tcW w:w="5310" w:type="dxa"/>
            <w:tcBorders>
              <w:top w:val="single" w:sz="4" w:space="0" w:color="auto"/>
            </w:tcBorders>
          </w:tcPr>
          <w:p w:rsidR="00E76CA2" w:rsidRDefault="00E76CA2" w:rsidP="00DE2D5E">
            <w:pPr>
              <w:rPr>
                <w:rFonts w:ascii="Arial" w:hAnsi="Arial" w:cs="Arial"/>
              </w:rPr>
            </w:pPr>
            <w:r>
              <w:rPr>
                <w:rFonts w:ascii="Arial" w:hAnsi="Arial" w:cs="Arial"/>
              </w:rPr>
              <w:t>*20. MATH 214 (to complete sequence starting with 212)</w:t>
            </w:r>
          </w:p>
        </w:tc>
        <w:tc>
          <w:tcPr>
            <w:tcW w:w="1080" w:type="dxa"/>
            <w:tcBorders>
              <w:top w:val="single" w:sz="4" w:space="0" w:color="auto"/>
            </w:tcBorders>
          </w:tcPr>
          <w:p w:rsidR="00E76CA2" w:rsidRDefault="00E76CA2">
            <w:pPr>
              <w:rPr>
                <w:rFonts w:ascii="Arial" w:hAnsi="Arial" w:cs="Arial"/>
              </w:rPr>
            </w:pPr>
          </w:p>
        </w:tc>
      </w:tr>
      <w:tr w:rsidR="00E76CA2" w:rsidTr="00DE3ED6">
        <w:tblPrEx>
          <w:tblCellMar>
            <w:top w:w="0" w:type="dxa"/>
            <w:bottom w:w="0" w:type="dxa"/>
          </w:tblCellMar>
        </w:tblPrEx>
        <w:trPr>
          <w:cantSplit/>
        </w:trPr>
        <w:tc>
          <w:tcPr>
            <w:tcW w:w="2358" w:type="dxa"/>
            <w:vMerge/>
          </w:tcPr>
          <w:p w:rsidR="00E76CA2" w:rsidRDefault="00E76CA2">
            <w:pPr>
              <w:rPr>
                <w:rFonts w:ascii="Arial" w:hAnsi="Arial" w:cs="Arial"/>
              </w:rPr>
            </w:pPr>
          </w:p>
        </w:tc>
        <w:tc>
          <w:tcPr>
            <w:tcW w:w="5310" w:type="dxa"/>
          </w:tcPr>
          <w:p w:rsidR="00E76CA2" w:rsidRDefault="00E76CA2">
            <w:pPr>
              <w:rPr>
                <w:rFonts w:ascii="Arial" w:hAnsi="Arial" w:cs="Arial"/>
              </w:rPr>
            </w:pPr>
            <w:r>
              <w:rPr>
                <w:rFonts w:ascii="Arial" w:hAnsi="Arial" w:cs="Arial"/>
              </w:rPr>
              <w:t xml:space="preserve">21. 1 statistics course  </w:t>
            </w:r>
          </w:p>
        </w:tc>
        <w:tc>
          <w:tcPr>
            <w:tcW w:w="1080" w:type="dxa"/>
          </w:tcPr>
          <w:p w:rsidR="00E76CA2" w:rsidRDefault="00E76CA2">
            <w:pPr>
              <w:rPr>
                <w:rFonts w:ascii="Arial" w:hAnsi="Arial" w:cs="Arial"/>
              </w:rPr>
            </w:pPr>
          </w:p>
        </w:tc>
      </w:tr>
      <w:tr w:rsidR="00E76CA2" w:rsidTr="00DE3ED6">
        <w:tblPrEx>
          <w:tblCellMar>
            <w:top w:w="0" w:type="dxa"/>
            <w:bottom w:w="0" w:type="dxa"/>
          </w:tblCellMar>
        </w:tblPrEx>
        <w:trPr>
          <w:cantSplit/>
        </w:trPr>
        <w:tc>
          <w:tcPr>
            <w:tcW w:w="2358" w:type="dxa"/>
            <w:vMerge/>
          </w:tcPr>
          <w:p w:rsidR="00E76CA2" w:rsidRDefault="00E76CA2">
            <w:pPr>
              <w:rPr>
                <w:rFonts w:ascii="Arial" w:hAnsi="Arial" w:cs="Arial"/>
              </w:rPr>
            </w:pPr>
          </w:p>
        </w:tc>
        <w:tc>
          <w:tcPr>
            <w:tcW w:w="5310" w:type="dxa"/>
          </w:tcPr>
          <w:p w:rsidR="00E76CA2" w:rsidRDefault="00E76CA2">
            <w:pPr>
              <w:rPr>
                <w:rFonts w:ascii="Arial" w:hAnsi="Arial" w:cs="Arial"/>
              </w:rPr>
            </w:pPr>
            <w:r>
              <w:rPr>
                <w:rFonts w:ascii="Arial" w:hAnsi="Arial" w:cs="Arial"/>
              </w:rPr>
              <w:t>22. PHYSICS 125-1, 130-1, or 135-1</w:t>
            </w:r>
          </w:p>
        </w:tc>
        <w:tc>
          <w:tcPr>
            <w:tcW w:w="1080" w:type="dxa"/>
          </w:tcPr>
          <w:p w:rsidR="00E76CA2" w:rsidRDefault="00E76CA2">
            <w:pPr>
              <w:rPr>
                <w:rFonts w:ascii="Arial" w:hAnsi="Arial" w:cs="Arial"/>
              </w:rPr>
            </w:pPr>
          </w:p>
        </w:tc>
      </w:tr>
      <w:tr w:rsidR="00E76CA2" w:rsidTr="00DE3ED6">
        <w:tblPrEx>
          <w:tblCellMar>
            <w:top w:w="0" w:type="dxa"/>
            <w:bottom w:w="0" w:type="dxa"/>
          </w:tblCellMar>
        </w:tblPrEx>
        <w:trPr>
          <w:cantSplit/>
        </w:trPr>
        <w:tc>
          <w:tcPr>
            <w:tcW w:w="2358" w:type="dxa"/>
            <w:vMerge/>
          </w:tcPr>
          <w:p w:rsidR="00E76CA2" w:rsidRDefault="00E76CA2">
            <w:pPr>
              <w:rPr>
                <w:rFonts w:ascii="Arial" w:hAnsi="Arial" w:cs="Arial"/>
              </w:rPr>
            </w:pPr>
          </w:p>
        </w:tc>
        <w:tc>
          <w:tcPr>
            <w:tcW w:w="5310" w:type="dxa"/>
          </w:tcPr>
          <w:p w:rsidR="00E76CA2" w:rsidRDefault="00E76CA2">
            <w:pPr>
              <w:rPr>
                <w:rFonts w:ascii="Arial" w:hAnsi="Arial" w:cs="Arial"/>
              </w:rPr>
            </w:pPr>
            <w:r>
              <w:rPr>
                <w:rFonts w:ascii="Arial" w:hAnsi="Arial" w:cs="Arial"/>
              </w:rPr>
              <w:t>23. PHYSICS 125-2, 130-2, or 135-2</w:t>
            </w:r>
          </w:p>
        </w:tc>
        <w:tc>
          <w:tcPr>
            <w:tcW w:w="1080" w:type="dxa"/>
          </w:tcPr>
          <w:p w:rsidR="00E76CA2" w:rsidRDefault="00E76CA2">
            <w:pPr>
              <w:rPr>
                <w:rFonts w:ascii="Arial" w:hAnsi="Arial" w:cs="Arial"/>
              </w:rPr>
            </w:pPr>
          </w:p>
        </w:tc>
      </w:tr>
      <w:tr w:rsidR="00E76CA2" w:rsidTr="00DE3ED6">
        <w:tblPrEx>
          <w:tblCellMar>
            <w:top w:w="0" w:type="dxa"/>
            <w:bottom w:w="0" w:type="dxa"/>
          </w:tblCellMar>
        </w:tblPrEx>
        <w:trPr>
          <w:cantSplit/>
        </w:trPr>
        <w:tc>
          <w:tcPr>
            <w:tcW w:w="2358" w:type="dxa"/>
            <w:vMerge/>
          </w:tcPr>
          <w:p w:rsidR="00E76CA2" w:rsidRDefault="00E76CA2">
            <w:pPr>
              <w:rPr>
                <w:rFonts w:ascii="Arial" w:hAnsi="Arial" w:cs="Arial"/>
              </w:rPr>
            </w:pPr>
          </w:p>
        </w:tc>
        <w:tc>
          <w:tcPr>
            <w:tcW w:w="5310" w:type="dxa"/>
          </w:tcPr>
          <w:p w:rsidR="00E76CA2" w:rsidRDefault="00E76CA2">
            <w:pPr>
              <w:rPr>
                <w:rFonts w:ascii="Arial" w:hAnsi="Arial" w:cs="Arial"/>
              </w:rPr>
            </w:pPr>
            <w:r>
              <w:rPr>
                <w:rFonts w:ascii="Arial" w:hAnsi="Arial" w:cs="Arial"/>
              </w:rPr>
              <w:t>24. PHYSICS 125-3, 130-3, or 135-3</w:t>
            </w:r>
          </w:p>
        </w:tc>
        <w:tc>
          <w:tcPr>
            <w:tcW w:w="1080" w:type="dxa"/>
          </w:tcPr>
          <w:p w:rsidR="00E76CA2" w:rsidRDefault="00E76CA2">
            <w:pPr>
              <w:rPr>
                <w:rFonts w:ascii="Arial" w:hAnsi="Arial" w:cs="Arial"/>
              </w:rPr>
            </w:pPr>
          </w:p>
        </w:tc>
      </w:tr>
    </w:tbl>
    <w:p w:rsidR="001C3B08" w:rsidRDefault="001C3B08">
      <w:pPr>
        <w:pStyle w:val="Heading3"/>
        <w:rPr>
          <w:rFonts w:ascii="Arial" w:hAnsi="Arial" w:cs="Arial"/>
          <w:b w:val="0"/>
          <w:bCs w:val="0"/>
        </w:rPr>
      </w:pPr>
      <w:r>
        <w:rPr>
          <w:rFonts w:ascii="Arial" w:hAnsi="Arial" w:cs="Arial"/>
          <w:b w:val="0"/>
          <w:bCs w:val="0"/>
        </w:rPr>
        <w:t>Part III:  Notes</w:t>
      </w:r>
    </w:p>
    <w:p w:rsidR="001C3B08" w:rsidRDefault="001C3B08">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1C3B08">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BF" w:rsidRDefault="00AE54BF">
      <w:r>
        <w:separator/>
      </w:r>
    </w:p>
  </w:endnote>
  <w:endnote w:type="continuationSeparator" w:id="0">
    <w:p w:rsidR="00AE54BF" w:rsidRDefault="00AE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D6" w:rsidRDefault="00DE3ED6">
    <w:pPr>
      <w:pStyle w:val="Footer"/>
      <w:framePr w:wrap="auto" w:vAnchor="text" w:hAnchor="margin" w:xAlign="center" w:y="1"/>
      <w:rPr>
        <w:rStyle w:val="PageNumber"/>
        <w:rFonts w:cs="Garamond"/>
      </w:rPr>
    </w:pPr>
  </w:p>
  <w:p w:rsidR="00DE3ED6" w:rsidRDefault="00DE3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BF" w:rsidRDefault="00AE54BF">
      <w:r>
        <w:separator/>
      </w:r>
    </w:p>
  </w:footnote>
  <w:footnote w:type="continuationSeparator" w:id="0">
    <w:p w:rsidR="00AE54BF" w:rsidRDefault="00AE5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08"/>
    <w:rsid w:val="00006860"/>
    <w:rsid w:val="000736E9"/>
    <w:rsid w:val="000922B3"/>
    <w:rsid w:val="001C3B08"/>
    <w:rsid w:val="001C408E"/>
    <w:rsid w:val="00341988"/>
    <w:rsid w:val="00487354"/>
    <w:rsid w:val="004B6F02"/>
    <w:rsid w:val="004C70BE"/>
    <w:rsid w:val="004D737E"/>
    <w:rsid w:val="005003F7"/>
    <w:rsid w:val="00511E35"/>
    <w:rsid w:val="005F1613"/>
    <w:rsid w:val="00607B88"/>
    <w:rsid w:val="00614C3F"/>
    <w:rsid w:val="006B7BF1"/>
    <w:rsid w:val="006D450D"/>
    <w:rsid w:val="00760AA7"/>
    <w:rsid w:val="00813A70"/>
    <w:rsid w:val="00900C79"/>
    <w:rsid w:val="009776F2"/>
    <w:rsid w:val="009867F4"/>
    <w:rsid w:val="00A2344A"/>
    <w:rsid w:val="00A40C09"/>
    <w:rsid w:val="00AE54BF"/>
    <w:rsid w:val="00B52B81"/>
    <w:rsid w:val="00B6083E"/>
    <w:rsid w:val="00B637B9"/>
    <w:rsid w:val="00BA1F27"/>
    <w:rsid w:val="00D1471F"/>
    <w:rsid w:val="00D76724"/>
    <w:rsid w:val="00DC75DC"/>
    <w:rsid w:val="00DD7ED8"/>
    <w:rsid w:val="00DE2D5E"/>
    <w:rsid w:val="00DE3ED6"/>
    <w:rsid w:val="00E362F0"/>
    <w:rsid w:val="00E76CA2"/>
    <w:rsid w:val="00EA1394"/>
    <w:rsid w:val="00FC7ACC"/>
    <w:rsid w:val="00FF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E27FEBF8-CC82-437C-BD35-4878717D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pPr>
    <w:rPr>
      <w:rFonts w:ascii="Helvetica" w:hAnsi="Helvetica" w:cs="Helvetica"/>
    </w:rPr>
  </w:style>
  <w:style w:type="paragraph" w:styleId="BalloonText">
    <w:name w:val="Balloon Text"/>
    <w:basedOn w:val="Normal"/>
    <w:semiHidden/>
    <w:rsid w:val="001C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2</cp:revision>
  <cp:lastPrinted>2003-09-18T22:29:00Z</cp:lastPrinted>
  <dcterms:created xsi:type="dcterms:W3CDTF">2015-09-10T20:53:00Z</dcterms:created>
  <dcterms:modified xsi:type="dcterms:W3CDTF">2015-09-10T20:53:00Z</dcterms:modified>
</cp:coreProperties>
</file>